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9B" w:rsidRPr="004C40B0" w:rsidRDefault="00BF779B" w:rsidP="00BF779B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嘉義縣108學年度</w:t>
      </w:r>
      <w:r w:rsidRPr="004C40B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  <w:bookmarkEnd w:id="0"/>
    </w:p>
    <w:p w:rsidR="00BF779B" w:rsidRPr="00C8130D" w:rsidRDefault="00BF779B" w:rsidP="00BF779B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sz w:val="32"/>
          <w:szCs w:val="32"/>
        </w:rPr>
      </w:pPr>
      <w:bookmarkStart w:id="1" w:name="_Toc534210616"/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計畫一</w:t>
      </w:r>
      <w:r>
        <w:rPr>
          <w:rFonts w:ascii="標楷體" w:eastAsia="標楷體" w:hAnsi="標楷體" w:hint="eastAsia"/>
          <w:b w:val="0"/>
          <w:color w:val="000000"/>
          <w:sz w:val="32"/>
          <w:szCs w:val="32"/>
        </w:rPr>
        <w:t xml:space="preserve">　</w:t>
      </w:r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國中小本土語言師資專業素養臺灣閩南語認證衝刺班研習計畫</w:t>
      </w:r>
      <w:bookmarkEnd w:id="1"/>
    </w:p>
    <w:p w:rsidR="00BF779B" w:rsidRPr="003C50FB" w:rsidRDefault="00BF779B" w:rsidP="00BF779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壹、依據</w:t>
      </w:r>
    </w:p>
    <w:p w:rsidR="00BF779B" w:rsidRPr="00BD6877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依據教育部國民及學前教育署107年3月6日臺教國署國字第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1070001409B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號令修正發布之《教育部國民及學前教育署補助直轄市縣(市)推動國民中小學本土教育要點》。</w:t>
      </w:r>
    </w:p>
    <w:p w:rsidR="00BF779B" w:rsidRPr="003763EC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、教育部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97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9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19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日閩南語字第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0970174287C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號令修正發布「教育部臺灣閩南語語言能力認證作業要點」。</w:t>
      </w:r>
    </w:p>
    <w:p w:rsidR="00BF779B" w:rsidRPr="003763EC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三、102年10月01日教育部國民及學前教育署臺教國署國字第1020079543B號令修正「提升國民中小學本土語言師資專業素養改進措施」。</w:t>
      </w:r>
    </w:p>
    <w:p w:rsidR="00BF779B" w:rsidRPr="003763EC" w:rsidRDefault="00BF779B" w:rsidP="00BF779B">
      <w:pPr>
        <w:adjustRightInd w:val="0"/>
        <w:snapToGrid w:val="0"/>
        <w:ind w:leftChars="246" w:left="113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四、嘉義縣108學年度</w:t>
      </w:r>
      <w:r w:rsidRPr="003763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63EC" w:rsidRPr="003763EC" w:rsidRDefault="003763EC" w:rsidP="003763EC">
      <w:pPr>
        <w:adjustRightInd w:val="0"/>
        <w:snapToGrid w:val="0"/>
        <w:ind w:leftChars="246" w:left="113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3763EC">
        <w:rPr>
          <w:rStyle w:val="fontstyle01"/>
          <w:rFonts w:ascii="標楷體" w:eastAsia="標楷體" w:hAnsi="標楷體"/>
          <w:sz w:val="28"/>
          <w:szCs w:val="28"/>
        </w:rPr>
        <w:t>108年8月26日府教發字第1080185035號</w:t>
      </w:r>
      <w:r w:rsidRPr="003763EC">
        <w:rPr>
          <w:rStyle w:val="fontstyle01"/>
          <w:rFonts w:ascii="標楷體" w:eastAsia="標楷體" w:hAnsi="標楷體" w:hint="eastAsia"/>
          <w:sz w:val="28"/>
          <w:szCs w:val="28"/>
        </w:rPr>
        <w:t>函辦理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="350" w:hangingChars="125" w:hanging="3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貳、目的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一、協助國民中、小學教師、學生及本土語言教學支援工作人員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，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了解閩南語語言能力檢測之重要性及準備方向。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二、建立本土語言師資的專業能力，型塑優質的本土語言教學品質。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三、提升本土語言師資的教學能力，進而增進學生本土語言的學習效益。</w:t>
      </w:r>
    </w:p>
    <w:p w:rsidR="00BF779B" w:rsidRPr="003C50FB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參、辦理單位：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一、指導單位：教育部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AF64FD">
        <w:rPr>
          <w:rFonts w:ascii="標楷體" w:eastAsia="標楷體" w:hAnsi="標楷體" w:hint="eastAsia"/>
          <w:sz w:val="28"/>
          <w:szCs w:val="28"/>
        </w:rPr>
        <w:t>、主辦單位：嘉義縣政府</w:t>
      </w:r>
    </w:p>
    <w:p w:rsidR="00BF779B" w:rsidRPr="00AF64FD" w:rsidRDefault="00BF779B" w:rsidP="00BF779B">
      <w:pPr>
        <w:tabs>
          <w:tab w:val="center" w:pos="5516"/>
        </w:tabs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lastRenderedPageBreak/>
        <w:t>三、承辦單位：嘉義縣大崎國小</w:t>
      </w:r>
      <w:r w:rsidRPr="00AF64FD">
        <w:rPr>
          <w:rFonts w:ascii="標楷體" w:eastAsia="標楷體" w:hAnsi="標楷體"/>
          <w:sz w:val="28"/>
          <w:szCs w:val="28"/>
        </w:rPr>
        <w:tab/>
        <w:t xml:space="preserve">              </w:t>
      </w:r>
    </w:p>
    <w:p w:rsidR="00BF779B" w:rsidRPr="00AF64FD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肆、辦理時間：</w:t>
      </w:r>
      <w:r w:rsidRPr="00AF64FD">
        <w:rPr>
          <w:rFonts w:ascii="標楷體" w:eastAsia="標楷體" w:hAnsi="標楷體"/>
          <w:sz w:val="28"/>
          <w:szCs w:val="28"/>
        </w:rPr>
        <w:t>10</w:t>
      </w:r>
      <w:r w:rsidRPr="00AF64FD">
        <w:rPr>
          <w:rFonts w:ascii="標楷體" w:eastAsia="標楷體" w:hAnsi="標楷體" w:hint="eastAsia"/>
          <w:sz w:val="28"/>
          <w:szCs w:val="28"/>
        </w:rPr>
        <w:t>9年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2</w:t>
      </w:r>
      <w:r w:rsidRPr="00AF64FD">
        <w:rPr>
          <w:rFonts w:ascii="標楷體" w:eastAsia="標楷體" w:hAnsi="標楷體" w:hint="eastAsia"/>
          <w:sz w:val="28"/>
          <w:szCs w:val="28"/>
        </w:rPr>
        <w:t>月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3</w:t>
      </w:r>
      <w:r w:rsidRPr="00AF64FD">
        <w:rPr>
          <w:rFonts w:ascii="標楷體" w:eastAsia="標楷體" w:hAnsi="標楷體" w:hint="eastAsia"/>
          <w:sz w:val="28"/>
          <w:szCs w:val="28"/>
        </w:rPr>
        <w:t>～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6</w:t>
      </w:r>
      <w:r w:rsidRPr="00AF64FD">
        <w:rPr>
          <w:rFonts w:ascii="標楷體" w:eastAsia="標楷體" w:hAnsi="標楷體" w:hint="eastAsia"/>
          <w:sz w:val="28"/>
          <w:szCs w:val="28"/>
        </w:rPr>
        <w:t>日</w:t>
      </w:r>
      <w:r w:rsidRPr="00AF64FD">
        <w:rPr>
          <w:rFonts w:ascii="標楷體" w:eastAsia="標楷體" w:hAnsi="標楷體"/>
          <w:sz w:val="28"/>
          <w:szCs w:val="28"/>
        </w:rPr>
        <w:t>(</w:t>
      </w:r>
      <w:r w:rsidRPr="00AF64FD">
        <w:rPr>
          <w:rFonts w:ascii="標楷體" w:eastAsia="標楷體" w:hAnsi="標楷體" w:hint="eastAsia"/>
          <w:sz w:val="28"/>
          <w:szCs w:val="28"/>
        </w:rPr>
        <w:t>星期一</w:t>
      </w:r>
      <w:r w:rsidRPr="00AF64FD">
        <w:rPr>
          <w:rFonts w:ascii="標楷體" w:eastAsia="標楷體" w:hAnsi="標楷體"/>
          <w:sz w:val="28"/>
          <w:szCs w:val="28"/>
        </w:rPr>
        <w:t>~</w:t>
      </w:r>
      <w:r w:rsidRPr="00AF64FD">
        <w:rPr>
          <w:rFonts w:ascii="標楷體" w:eastAsia="標楷體" w:hAnsi="標楷體" w:hint="eastAsia"/>
          <w:sz w:val="28"/>
          <w:szCs w:val="28"/>
        </w:rPr>
        <w:t>四</w:t>
      </w:r>
      <w:r w:rsidRPr="00AF64FD">
        <w:rPr>
          <w:rFonts w:ascii="標楷體" w:eastAsia="標楷體" w:hAnsi="標楷體"/>
          <w:sz w:val="28"/>
          <w:szCs w:val="28"/>
        </w:rPr>
        <w:t>)</w:t>
      </w:r>
      <w:r w:rsidRPr="00AF64FD">
        <w:rPr>
          <w:rFonts w:ascii="標楷體" w:eastAsia="標楷體" w:hAnsi="標楷體" w:hint="eastAsia"/>
          <w:sz w:val="28"/>
          <w:szCs w:val="28"/>
        </w:rPr>
        <w:t>，課表詳如【附件一】。</w:t>
      </w:r>
    </w:p>
    <w:p w:rsidR="00BF779B" w:rsidRPr="00AF64FD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伍、辦理地點：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民雄國中4樓會議室</w:t>
      </w:r>
      <w:r w:rsidRPr="00AF64FD">
        <w:rPr>
          <w:rFonts w:ascii="標楷體" w:eastAsia="標楷體" w:hAnsi="標楷體" w:hint="eastAsia"/>
          <w:sz w:val="28"/>
          <w:szCs w:val="28"/>
        </w:rPr>
        <w:t>。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陸、報名資格：本縣現職教師、代理代課教師、學生及本土語言教學支援工作人員，按報名先後順序，每場共計</w:t>
      </w:r>
      <w:r w:rsidRPr="00AF64FD">
        <w:rPr>
          <w:rFonts w:ascii="標楷體" w:eastAsia="標楷體" w:hAnsi="標楷體"/>
          <w:sz w:val="28"/>
          <w:szCs w:val="28"/>
        </w:rPr>
        <w:t>200</w:t>
      </w:r>
      <w:r w:rsidRPr="00AF64FD">
        <w:rPr>
          <w:rFonts w:ascii="標楷體" w:eastAsia="標楷體" w:hAnsi="標楷體" w:hint="eastAsia"/>
          <w:sz w:val="28"/>
          <w:szCs w:val="28"/>
        </w:rPr>
        <w:t>人。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柒、報名方式：自公告日起至109年1月</w:t>
      </w:r>
      <w:r w:rsidR="00AF64FD" w:rsidRPr="00AF64FD">
        <w:rPr>
          <w:rFonts w:ascii="標楷體" w:eastAsia="標楷體" w:hAnsi="標楷體" w:hint="eastAsia"/>
          <w:sz w:val="28"/>
          <w:szCs w:val="28"/>
        </w:rPr>
        <w:t>20</w:t>
      </w:r>
      <w:r w:rsidRPr="00AF64FD">
        <w:rPr>
          <w:rFonts w:ascii="標楷體" w:eastAsia="標楷體" w:hAnsi="標楷體" w:hint="eastAsia"/>
          <w:sz w:val="28"/>
          <w:szCs w:val="28"/>
        </w:rPr>
        <w:t>日止，逕上「教師在職進修中心資訊網」（網址</w:t>
      </w:r>
      <w:r w:rsidRPr="00AF64FD">
        <w:rPr>
          <w:rFonts w:ascii="標楷體" w:eastAsia="標楷體" w:hAnsi="標楷體"/>
          <w:sz w:val="28"/>
          <w:szCs w:val="28"/>
        </w:rPr>
        <w:t>http://inservice.edu.tw</w:t>
      </w:r>
      <w:r w:rsidRPr="00AF64FD">
        <w:rPr>
          <w:rFonts w:ascii="標楷體" w:eastAsia="標楷體" w:hAnsi="標楷體" w:hint="eastAsia"/>
          <w:sz w:val="28"/>
          <w:szCs w:val="28"/>
        </w:rPr>
        <w:t>）線上報名。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捌、經費來源：教育部推動國民中小學本土教育經費。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玖、考核與獎勵：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一、參加研習之教師，由主辦單位核予研習時數。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二、辦理本項研習工作人員，由縣政府依權責核予嘉獎乙次之敘獎。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、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  <w:r w:rsidRPr="003C50FB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一、預期本縣國民中、小學教師、學生及本土語言教學支援工作人員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，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都能認知閩南語語言能力檢測之準備方向及實質重要性。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二、本縣本土語言師資都能具備專業能力，塑造本縣本土語言教學的優良品質。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三、本縣本土語言師資都能具備優質的教學能力，進而增進本</w:t>
      </w:r>
      <w:r w:rsidRPr="003C50FB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縣學生本土語言的學習</w:t>
      </w:r>
      <w:r w:rsidRPr="003C50FB">
        <w:rPr>
          <w:rFonts w:ascii="標楷體" w:eastAsia="標楷體" w:hAnsi="標楷體"/>
          <w:color w:val="000000"/>
          <w:sz w:val="28"/>
          <w:szCs w:val="28"/>
        </w:rPr>
        <w:br/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優良成效。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拾壹、附則：本計畫奉教育部核定後實施，修正時亦同。</w:t>
      </w:r>
    </w:p>
    <w:p w:rsidR="00BF779B" w:rsidRPr="003C50F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Pr="003C50F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F1171" w:rsidRDefault="000F1171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360" w:lineRule="auto"/>
        <w:ind w:leftChars="250" w:left="600" w:firstLineChars="194" w:firstLine="621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07B2F">
        <w:rPr>
          <w:rFonts w:ascii="標楷體" w:eastAsia="標楷體" w:hAnsi="標楷體" w:hint="eastAsia"/>
          <w:b/>
          <w:color w:val="000000"/>
          <w:sz w:val="32"/>
          <w:szCs w:val="32"/>
        </w:rPr>
        <w:t>【附件一】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嘉義縣108學年度</w:t>
      </w:r>
      <w:r w:rsidRPr="00C07B2F">
        <w:rPr>
          <w:rFonts w:ascii="標楷體" w:eastAsia="標楷體" w:hAnsi="標楷體" w:hint="eastAsia"/>
          <w:b/>
          <w:color w:val="000000"/>
          <w:sz w:val="32"/>
          <w:szCs w:val="32"/>
        </w:rPr>
        <w:t>臺灣閩南語認證衝刺班研習課程表</w:t>
      </w:r>
    </w:p>
    <w:tbl>
      <w:tblPr>
        <w:tblW w:w="9948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346"/>
        <w:gridCol w:w="2040"/>
        <w:gridCol w:w="2280"/>
        <w:gridCol w:w="2040"/>
      </w:tblGrid>
      <w:tr w:rsidR="00AF64FD" w:rsidRPr="00AF64FD" w:rsidTr="00BF779B">
        <w:trPr>
          <w:trHeight w:val="840"/>
        </w:trPr>
        <w:tc>
          <w:tcPr>
            <w:tcW w:w="1242" w:type="dxa"/>
            <w:vMerge w:val="restart"/>
            <w:tcBorders>
              <w:tl2br w:val="single" w:sz="4" w:space="0" w:color="auto"/>
            </w:tcBorders>
          </w:tcPr>
          <w:p w:rsidR="00BF779B" w:rsidRPr="00AF64FD" w:rsidRDefault="00BF779B" w:rsidP="00367FEC">
            <w:pPr>
              <w:spacing w:line="300" w:lineRule="exact"/>
              <w:ind w:firstLineChars="200" w:firstLine="48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日期</w:t>
            </w: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46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3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（星期一）</w:t>
            </w:r>
          </w:p>
        </w:tc>
        <w:tc>
          <w:tcPr>
            <w:tcW w:w="204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4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（星期二）</w:t>
            </w:r>
          </w:p>
        </w:tc>
        <w:tc>
          <w:tcPr>
            <w:tcW w:w="228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5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（星期三）</w:t>
            </w:r>
          </w:p>
        </w:tc>
        <w:tc>
          <w:tcPr>
            <w:tcW w:w="204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6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（星期四）</w:t>
            </w:r>
          </w:p>
        </w:tc>
      </w:tr>
      <w:tr w:rsidR="00AF64FD" w:rsidRPr="00AF64FD" w:rsidTr="00BF779B">
        <w:trPr>
          <w:trHeight w:val="404"/>
        </w:trPr>
        <w:tc>
          <w:tcPr>
            <w:tcW w:w="0" w:type="auto"/>
            <w:vMerge/>
            <w:vAlign w:val="center"/>
          </w:tcPr>
          <w:p w:rsidR="00BF779B" w:rsidRPr="00AF64FD" w:rsidRDefault="00BF779B" w:rsidP="00367F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46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04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28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04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</w:tr>
      <w:tr w:rsidR="00AF64FD" w:rsidRPr="00AF64FD" w:rsidTr="00D21A28">
        <w:trPr>
          <w:trHeight w:val="912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08:30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09:00</w:t>
            </w:r>
          </w:p>
        </w:tc>
        <w:tc>
          <w:tcPr>
            <w:tcW w:w="2346" w:type="dxa"/>
            <w:vAlign w:val="center"/>
          </w:tcPr>
          <w:p w:rsidR="000F1171" w:rsidRPr="00AF64FD" w:rsidRDefault="000F1171" w:rsidP="000F11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報到及始業式</w:t>
            </w:r>
          </w:p>
          <w:p w:rsidR="000F1171" w:rsidRPr="00AF64FD" w:rsidRDefault="000F1171" w:rsidP="000F11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D21A28" w:rsidRPr="00AF64FD" w:rsidRDefault="00D21A28" w:rsidP="000F117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閩南語用字介紹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D21A28">
        <w:trPr>
          <w:trHeight w:val="1603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</w:t>
            </w:r>
            <w:r w:rsidRPr="00AF64FD">
              <w:rPr>
                <w:rFonts w:ascii="標楷體" w:eastAsia="標楷體" w:hAnsi="標楷體"/>
              </w:rPr>
              <w:t>09:00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~</w:t>
            </w:r>
            <w:r w:rsidRPr="00AF64FD">
              <w:rPr>
                <w:rFonts w:ascii="標楷體" w:eastAsia="標楷體" w:hAnsi="標楷體"/>
              </w:rPr>
              <w:t>10:10</w:t>
            </w:r>
          </w:p>
        </w:tc>
        <w:tc>
          <w:tcPr>
            <w:tcW w:w="2346" w:type="dxa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D21A28" w:rsidRPr="00AF64FD" w:rsidRDefault="00D21A28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韓 滿老師</w:t>
            </w: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D21A28">
        <w:trPr>
          <w:trHeight w:val="944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10:20</w:t>
            </w: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11:10</w:t>
            </w:r>
          </w:p>
        </w:tc>
        <w:tc>
          <w:tcPr>
            <w:tcW w:w="2346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聽力能力提升與實作</w:t>
            </w:r>
          </w:p>
          <w:p w:rsidR="00D21A28" w:rsidRPr="00AF64FD" w:rsidRDefault="00D21A28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韓 滿老師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D21A28" w:rsidRPr="00AF64FD" w:rsidRDefault="00D21A28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D21A28" w:rsidRPr="00AF64FD" w:rsidRDefault="00D21A28" w:rsidP="000F1171">
            <w:pPr>
              <w:widowControl/>
              <w:spacing w:line="500" w:lineRule="atLeast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閩南語短文書寫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D21A28">
        <w:trPr>
          <w:trHeight w:val="971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11:10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0F1171">
        <w:trPr>
          <w:trHeight w:val="780"/>
        </w:trPr>
        <w:tc>
          <w:tcPr>
            <w:tcW w:w="1242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12:00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13:00</w:t>
            </w:r>
          </w:p>
        </w:tc>
        <w:tc>
          <w:tcPr>
            <w:tcW w:w="2346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28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</w:tr>
      <w:tr w:rsidR="00AF64FD" w:rsidRPr="00AF64FD" w:rsidTr="000F1171">
        <w:trPr>
          <w:trHeight w:val="975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13:00</w:t>
            </w: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13:50</w:t>
            </w:r>
          </w:p>
        </w:tc>
        <w:tc>
          <w:tcPr>
            <w:tcW w:w="2346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 韓 滿老師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新細明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閩南語文章寫作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0F1171">
        <w:trPr>
          <w:trHeight w:val="1022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13:50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14:40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0F1171">
        <w:trPr>
          <w:trHeight w:val="1483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lastRenderedPageBreak/>
              <w:t>14:50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15:40</w:t>
            </w:r>
          </w:p>
        </w:tc>
        <w:tc>
          <w:tcPr>
            <w:tcW w:w="2346" w:type="dxa"/>
            <w:vMerge w:val="restart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  韓 滿老師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新細明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閩南語文章寫作</w:t>
            </w: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BF779B">
        <w:trPr>
          <w:trHeight w:val="909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15:40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16:30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BF779B">
        <w:trPr>
          <w:trHeight w:val="650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16:30</w:t>
            </w:r>
          </w:p>
        </w:tc>
        <w:tc>
          <w:tcPr>
            <w:tcW w:w="2346" w:type="dxa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04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8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04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BF779B" w:rsidRPr="00AF64FD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779B" w:rsidRPr="00AF64FD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BF779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21" w:rsidRDefault="00321E21" w:rsidP="0043687B">
      <w:r>
        <w:separator/>
      </w:r>
    </w:p>
  </w:endnote>
  <w:endnote w:type="continuationSeparator" w:id="0">
    <w:p w:rsidR="00321E21" w:rsidRDefault="00321E21" w:rsidP="0043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156341"/>
      <w:docPartObj>
        <w:docPartGallery w:val="Page Numbers (Bottom of Page)"/>
        <w:docPartUnique/>
      </w:docPartObj>
    </w:sdtPr>
    <w:sdtEndPr/>
    <w:sdtContent>
      <w:p w:rsidR="00895233" w:rsidRDefault="008952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ED" w:rsidRPr="004921ED">
          <w:rPr>
            <w:noProof/>
            <w:lang w:val="zh-TW"/>
          </w:rPr>
          <w:t>2</w:t>
        </w:r>
        <w:r>
          <w:fldChar w:fldCharType="end"/>
        </w:r>
      </w:p>
    </w:sdtContent>
  </w:sdt>
  <w:p w:rsidR="00895233" w:rsidRDefault="008952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21" w:rsidRDefault="00321E21" w:rsidP="0043687B">
      <w:r>
        <w:separator/>
      </w:r>
    </w:p>
  </w:footnote>
  <w:footnote w:type="continuationSeparator" w:id="0">
    <w:p w:rsidR="00321E21" w:rsidRDefault="00321E21" w:rsidP="0043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B"/>
    <w:rsid w:val="000F1171"/>
    <w:rsid w:val="001F1521"/>
    <w:rsid w:val="00321E21"/>
    <w:rsid w:val="003763EC"/>
    <w:rsid w:val="003A4191"/>
    <w:rsid w:val="003E644B"/>
    <w:rsid w:val="0043687B"/>
    <w:rsid w:val="004743A6"/>
    <w:rsid w:val="004921ED"/>
    <w:rsid w:val="005F6CBA"/>
    <w:rsid w:val="00667718"/>
    <w:rsid w:val="006D19C5"/>
    <w:rsid w:val="00895233"/>
    <w:rsid w:val="00912CBD"/>
    <w:rsid w:val="00AF64FD"/>
    <w:rsid w:val="00BF779B"/>
    <w:rsid w:val="00C505C1"/>
    <w:rsid w:val="00D21A28"/>
    <w:rsid w:val="00E733C8"/>
    <w:rsid w:val="00EA4055"/>
    <w:rsid w:val="00F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1D533D-ED86-407B-8A9B-7EF1215A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9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F779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F779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3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8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87B"/>
    <w:rPr>
      <w:rFonts w:ascii="Times New Roman" w:eastAsia="新細明體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3763EC"/>
    <w:rPr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1443</Characters>
  <Application>Microsoft Office Word</Application>
  <DocSecurity>4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吳順發</dc:creator>
  <cp:keywords/>
  <dc:description/>
  <cp:lastModifiedBy>USER</cp:lastModifiedBy>
  <cp:revision>2</cp:revision>
  <dcterms:created xsi:type="dcterms:W3CDTF">2019-12-31T05:53:00Z</dcterms:created>
  <dcterms:modified xsi:type="dcterms:W3CDTF">2019-12-31T05:53:00Z</dcterms:modified>
</cp:coreProperties>
</file>