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52" w:rsidRPr="008327A3" w:rsidRDefault="004B6155" w:rsidP="00687288">
      <w:pPr>
        <w:spacing w:afterLines="50" w:after="180"/>
        <w:jc w:val="center"/>
        <w:rPr>
          <w:rFonts w:ascii="Times New Roman" w:eastAsia="標楷體" w:hAnsi="Times New Roman" w:cs="Times New Roman"/>
          <w:b/>
          <w:sz w:val="44"/>
        </w:rPr>
      </w:pPr>
      <w:bookmarkStart w:id="0" w:name="_GoBack"/>
      <w:bookmarkEnd w:id="0"/>
      <w:r w:rsidRPr="008327A3">
        <w:rPr>
          <w:rFonts w:ascii="Times New Roman" w:eastAsia="標楷體" w:hAnsi="標楷體" w:cs="Times New Roman"/>
          <w:b/>
          <w:sz w:val="44"/>
        </w:rPr>
        <w:t>新竹縣</w:t>
      </w:r>
      <w:r w:rsidR="00AD79CA">
        <w:rPr>
          <w:rFonts w:ascii="Times New Roman" w:eastAsia="標楷體" w:hAnsi="標楷體" w:cs="Times New Roman" w:hint="eastAsia"/>
          <w:b/>
          <w:sz w:val="44"/>
        </w:rPr>
        <w:t>五色鳥</w:t>
      </w:r>
      <w:r w:rsidRPr="008327A3">
        <w:rPr>
          <w:rFonts w:ascii="Times New Roman" w:eastAsia="標楷體" w:hAnsi="標楷體" w:cs="Times New Roman"/>
          <w:b/>
          <w:sz w:val="44"/>
        </w:rPr>
        <w:t>吉祥物設計</w:t>
      </w:r>
      <w:r w:rsidR="00621F52" w:rsidRPr="008327A3">
        <w:rPr>
          <w:rFonts w:ascii="Times New Roman" w:eastAsia="標楷體" w:hAnsi="標楷體" w:cs="Times New Roman"/>
          <w:b/>
          <w:sz w:val="44"/>
        </w:rPr>
        <w:t>徵選活動</w:t>
      </w:r>
      <w:r w:rsidR="008327A3" w:rsidRPr="008327A3">
        <w:rPr>
          <w:rFonts w:ascii="Times New Roman" w:eastAsia="標楷體" w:hAnsi="標楷體" w:cs="Times New Roman"/>
          <w:b/>
          <w:sz w:val="44"/>
        </w:rPr>
        <w:t>實施計畫</w:t>
      </w:r>
    </w:p>
    <w:p w:rsidR="00F56171" w:rsidRPr="008327A3" w:rsidRDefault="00E4558A" w:rsidP="00687288">
      <w:pPr>
        <w:spacing w:afterLines="50" w:after="180"/>
        <w:ind w:left="1133" w:hanging="1133"/>
        <w:jc w:val="both"/>
        <w:rPr>
          <w:rFonts w:ascii="Times New Roman" w:eastAsia="標楷體" w:hAnsi="Times New Roman" w:cs="Times New Roman"/>
        </w:rPr>
      </w:pPr>
      <w:r w:rsidRPr="008327A3">
        <w:rPr>
          <w:rFonts w:ascii="Times New Roman" w:eastAsia="標楷體" w:hAnsi="標楷體" w:cs="Times New Roman"/>
        </w:rPr>
        <w:t>一、</w:t>
      </w:r>
      <w:r w:rsidR="00F56171" w:rsidRPr="008327A3">
        <w:rPr>
          <w:rFonts w:ascii="Times New Roman" w:eastAsia="標楷體" w:hAnsi="標楷體" w:cs="Times New Roman"/>
        </w:rPr>
        <w:t>緣由：</w:t>
      </w:r>
      <w:r w:rsidR="00FE2261" w:rsidRPr="008327A3">
        <w:rPr>
          <w:rFonts w:ascii="Times New Roman" w:eastAsia="標楷體" w:hAnsi="標楷體" w:cs="Times New Roman"/>
        </w:rPr>
        <w:t>為籌辦</w:t>
      </w:r>
      <w:r w:rsidR="00F56171" w:rsidRPr="008327A3">
        <w:rPr>
          <w:rFonts w:ascii="Times New Roman" w:eastAsia="標楷體" w:hAnsi="Times New Roman" w:cs="Times New Roman"/>
        </w:rPr>
        <w:t>2015</w:t>
      </w:r>
      <w:r w:rsidR="00F56171" w:rsidRPr="008327A3">
        <w:rPr>
          <w:rFonts w:ascii="Times New Roman" w:eastAsia="標楷體" w:hAnsi="標楷體" w:cs="Times New Roman"/>
        </w:rPr>
        <w:t>台灣國際客家</w:t>
      </w:r>
      <w:r w:rsidR="00FE2261" w:rsidRPr="008327A3">
        <w:rPr>
          <w:rFonts w:ascii="Times New Roman" w:eastAsia="標楷體" w:hAnsi="標楷體" w:cs="Times New Roman"/>
        </w:rPr>
        <w:t>文化</w:t>
      </w:r>
      <w:r w:rsidR="00F56171" w:rsidRPr="008327A3">
        <w:rPr>
          <w:rFonts w:ascii="Times New Roman" w:eastAsia="標楷體" w:hAnsi="標楷體" w:cs="Times New Roman"/>
        </w:rPr>
        <w:t>嘉年華會活動</w:t>
      </w:r>
      <w:r w:rsidR="00FE2261" w:rsidRPr="008327A3">
        <w:rPr>
          <w:rFonts w:ascii="Times New Roman" w:eastAsia="標楷體" w:hAnsi="標楷體" w:cs="Times New Roman"/>
        </w:rPr>
        <w:t>，對來自全球各地的民眾，宣傳新竹縣縣鳥「五色鳥」</w:t>
      </w:r>
      <w:r w:rsidR="00F56171" w:rsidRPr="008327A3">
        <w:rPr>
          <w:rFonts w:ascii="Times New Roman" w:eastAsia="標楷體" w:hAnsi="標楷體" w:cs="Times New Roman"/>
        </w:rPr>
        <w:t>，</w:t>
      </w:r>
      <w:r w:rsidR="00FE2261" w:rsidRPr="008327A3">
        <w:rPr>
          <w:rFonts w:ascii="Times New Roman" w:eastAsia="標楷體" w:hAnsi="標楷體" w:cs="Times New Roman"/>
        </w:rPr>
        <w:t>以此活動鼓勵優秀創意與設計投入，增加與全民之互動</w:t>
      </w:r>
      <w:r w:rsidR="00F56171" w:rsidRPr="008327A3">
        <w:rPr>
          <w:rFonts w:ascii="Times New Roman" w:eastAsia="標楷體" w:hAnsi="標楷體" w:cs="Times New Roman"/>
        </w:rPr>
        <w:t>，</w:t>
      </w:r>
      <w:r w:rsidR="00FE2261" w:rsidRPr="008327A3">
        <w:rPr>
          <w:rFonts w:ascii="Times New Roman" w:eastAsia="標楷體" w:hAnsi="標楷體" w:cs="Times New Roman"/>
        </w:rPr>
        <w:t>透過徵選方式，選出具有新竹縣特色的五色鳥吉祥物。</w:t>
      </w:r>
    </w:p>
    <w:p w:rsidR="00E4558A" w:rsidRPr="008327A3" w:rsidRDefault="00E4558A" w:rsidP="00687288">
      <w:pPr>
        <w:spacing w:afterLines="50" w:after="180"/>
        <w:ind w:left="1133" w:hanging="1133"/>
        <w:rPr>
          <w:rFonts w:ascii="Times New Roman" w:eastAsia="標楷體" w:hAnsi="Times New Roman" w:cs="Times New Roman"/>
        </w:rPr>
      </w:pPr>
      <w:r w:rsidRPr="008327A3">
        <w:rPr>
          <w:rFonts w:ascii="Times New Roman" w:eastAsia="標楷體" w:hAnsi="標楷體" w:cs="Times New Roman"/>
        </w:rPr>
        <w:t>二、主辦單位：新竹縣政府</w:t>
      </w:r>
    </w:p>
    <w:p w:rsidR="00E4558A" w:rsidRPr="008327A3" w:rsidRDefault="00E4558A" w:rsidP="00687288">
      <w:pPr>
        <w:spacing w:afterLines="50" w:after="180"/>
        <w:ind w:left="1133" w:hanging="1133"/>
        <w:rPr>
          <w:rFonts w:ascii="Times New Roman" w:eastAsia="標楷體" w:hAnsi="Times New Roman" w:cs="Times New Roman"/>
        </w:rPr>
      </w:pPr>
      <w:r w:rsidRPr="008327A3">
        <w:rPr>
          <w:rFonts w:ascii="Times New Roman" w:eastAsia="標楷體" w:hAnsi="標楷體" w:cs="Times New Roman"/>
        </w:rPr>
        <w:t>三、承辦單位：新竹縣竹北市中正國小</w:t>
      </w:r>
    </w:p>
    <w:p w:rsidR="009B7992" w:rsidRPr="008327A3" w:rsidRDefault="00E4558A" w:rsidP="00F56171">
      <w:pPr>
        <w:jc w:val="both"/>
        <w:rPr>
          <w:rFonts w:ascii="Times New Roman" w:eastAsia="標楷體" w:hAnsi="Times New Roman" w:cs="Times New Roman"/>
        </w:rPr>
      </w:pPr>
      <w:r w:rsidRPr="008327A3">
        <w:rPr>
          <w:rFonts w:ascii="Times New Roman" w:eastAsia="標楷體" w:hAnsi="標楷體" w:cs="Times New Roman"/>
        </w:rPr>
        <w:t>四</w:t>
      </w:r>
      <w:r w:rsidR="00F56171" w:rsidRPr="008327A3">
        <w:rPr>
          <w:rFonts w:ascii="Times New Roman" w:eastAsia="標楷體" w:hAnsi="標楷體" w:cs="Times New Roman"/>
        </w:rPr>
        <w:t>、</w:t>
      </w:r>
      <w:r w:rsidR="00621F52" w:rsidRPr="008327A3">
        <w:rPr>
          <w:rFonts w:ascii="Times New Roman" w:eastAsia="標楷體" w:hAnsi="標楷體" w:cs="Times New Roman"/>
        </w:rPr>
        <w:t>參與徵選對象</w:t>
      </w:r>
      <w:r w:rsidR="008327A3" w:rsidRPr="008327A3">
        <w:rPr>
          <w:rFonts w:ascii="Times New Roman" w:eastAsia="標楷體" w:hAnsi="標楷體" w:cs="Times New Roman"/>
        </w:rPr>
        <w:t>：</w:t>
      </w:r>
    </w:p>
    <w:p w:rsidR="00621F52" w:rsidRPr="008327A3" w:rsidRDefault="00621F52" w:rsidP="00687288">
      <w:pPr>
        <w:pStyle w:val="a4"/>
        <w:spacing w:afterLines="50" w:after="180"/>
        <w:ind w:leftChars="0"/>
        <w:jc w:val="both"/>
        <w:rPr>
          <w:rFonts w:ascii="Times New Roman" w:eastAsia="標楷體" w:hAnsi="Times New Roman" w:cs="Times New Roman"/>
        </w:rPr>
      </w:pPr>
      <w:r w:rsidRPr="008327A3">
        <w:rPr>
          <w:rFonts w:ascii="Times New Roman" w:eastAsia="標楷體" w:hAnsi="標楷體" w:cs="Times New Roman"/>
        </w:rPr>
        <w:t>喜愛設計、想為新竹縣創造全新的</w:t>
      </w:r>
      <w:r w:rsidR="00B1254D" w:rsidRPr="008327A3">
        <w:rPr>
          <w:rFonts w:ascii="Times New Roman" w:eastAsia="標楷體" w:hAnsi="標楷體" w:cs="Times New Roman"/>
        </w:rPr>
        <w:t>吉祥物</w:t>
      </w:r>
      <w:r w:rsidRPr="008327A3">
        <w:rPr>
          <w:rFonts w:ascii="Times New Roman" w:eastAsia="標楷體" w:hAnsi="標楷體" w:cs="Times New Roman"/>
        </w:rPr>
        <w:t>者。</w:t>
      </w:r>
    </w:p>
    <w:p w:rsidR="00621F52" w:rsidRPr="008327A3" w:rsidRDefault="00E4558A" w:rsidP="009B7992">
      <w:pPr>
        <w:jc w:val="both"/>
        <w:rPr>
          <w:rFonts w:ascii="Times New Roman" w:eastAsia="標楷體" w:hAnsi="Times New Roman" w:cs="Times New Roman"/>
        </w:rPr>
      </w:pPr>
      <w:r w:rsidRPr="008327A3">
        <w:rPr>
          <w:rFonts w:ascii="Times New Roman" w:eastAsia="標楷體" w:hAnsi="標楷體" w:cs="Times New Roman"/>
        </w:rPr>
        <w:t>五</w:t>
      </w:r>
      <w:r w:rsidR="00621F52" w:rsidRPr="008327A3">
        <w:rPr>
          <w:rFonts w:ascii="Times New Roman" w:eastAsia="標楷體" w:hAnsi="標楷體" w:cs="Times New Roman"/>
        </w:rPr>
        <w:t>、徵件辦法</w:t>
      </w:r>
      <w:r w:rsidR="008327A3" w:rsidRPr="008327A3">
        <w:rPr>
          <w:rFonts w:ascii="Times New Roman" w:eastAsia="標楷體" w:hAnsi="標楷體" w:cs="Times New Roman"/>
        </w:rPr>
        <w:t>：</w:t>
      </w:r>
    </w:p>
    <w:p w:rsidR="00621F52" w:rsidRPr="008327A3" w:rsidRDefault="00621F52" w:rsidP="009B7992">
      <w:pPr>
        <w:ind w:leftChars="200" w:left="480"/>
        <w:jc w:val="both"/>
        <w:rPr>
          <w:rFonts w:ascii="Times New Roman" w:eastAsia="標楷體" w:hAnsi="Times New Roman" w:cs="Times New Roman"/>
        </w:rPr>
      </w:pPr>
      <w:r w:rsidRPr="008327A3">
        <w:rPr>
          <w:rFonts w:ascii="Times New Roman" w:eastAsia="標楷體" w:hAnsi="Times New Roman" w:cs="Times New Roman"/>
        </w:rPr>
        <w:t>1.</w:t>
      </w:r>
      <w:r w:rsidRPr="008327A3">
        <w:rPr>
          <w:rFonts w:ascii="Times New Roman" w:eastAsia="標楷體" w:hAnsi="標楷體" w:cs="Times New Roman"/>
        </w:rPr>
        <w:t>設計主題</w:t>
      </w:r>
    </w:p>
    <w:p w:rsidR="00B1254D" w:rsidRPr="008327A3" w:rsidRDefault="00B1254D" w:rsidP="00687288">
      <w:pPr>
        <w:spacing w:afterLines="50" w:after="180"/>
        <w:ind w:leftChars="300" w:left="720"/>
        <w:jc w:val="both"/>
        <w:rPr>
          <w:rFonts w:ascii="Times New Roman" w:eastAsia="標楷體" w:hAnsi="Times New Roman" w:cs="Times New Roman"/>
        </w:rPr>
      </w:pPr>
      <w:r w:rsidRPr="008327A3">
        <w:rPr>
          <w:rFonts w:ascii="Times New Roman" w:eastAsia="標楷體" w:hAnsi="標楷體" w:cs="Times New Roman"/>
        </w:rPr>
        <w:t>以新竹縣縣鳥「</w:t>
      </w:r>
      <w:r w:rsidR="004B6155" w:rsidRPr="008327A3">
        <w:rPr>
          <w:rFonts w:ascii="Times New Roman" w:eastAsia="標楷體" w:hAnsi="標楷體" w:cs="Times New Roman"/>
        </w:rPr>
        <w:t>五色鳥</w:t>
      </w:r>
      <w:r w:rsidRPr="008327A3">
        <w:rPr>
          <w:rFonts w:ascii="Times New Roman" w:eastAsia="標楷體" w:hAnsi="標楷體" w:cs="Times New Roman"/>
        </w:rPr>
        <w:t>」為</w:t>
      </w:r>
      <w:r w:rsidR="00621F52" w:rsidRPr="008327A3">
        <w:rPr>
          <w:rFonts w:ascii="Times New Roman" w:eastAsia="標楷體" w:hAnsi="標楷體" w:cs="Times New Roman"/>
        </w:rPr>
        <w:t>設計主題。</w:t>
      </w:r>
    </w:p>
    <w:p w:rsidR="00621F52" w:rsidRPr="008327A3" w:rsidRDefault="00621F52" w:rsidP="009B7992">
      <w:pPr>
        <w:ind w:leftChars="200" w:left="480"/>
        <w:jc w:val="both"/>
        <w:rPr>
          <w:rFonts w:ascii="Times New Roman" w:eastAsia="標楷體" w:hAnsi="Times New Roman" w:cs="Times New Roman"/>
        </w:rPr>
      </w:pPr>
      <w:r w:rsidRPr="008327A3">
        <w:rPr>
          <w:rFonts w:ascii="Times New Roman" w:eastAsia="標楷體" w:hAnsi="Times New Roman" w:cs="Times New Roman"/>
        </w:rPr>
        <w:t>2.</w:t>
      </w:r>
      <w:r w:rsidRPr="008327A3">
        <w:rPr>
          <w:rFonts w:ascii="Times New Roman" w:eastAsia="標楷體" w:hAnsi="標楷體" w:cs="Times New Roman"/>
        </w:rPr>
        <w:t>設計規格說明</w:t>
      </w:r>
      <w:r w:rsidR="008327A3" w:rsidRPr="008327A3">
        <w:rPr>
          <w:rFonts w:ascii="Times New Roman" w:eastAsia="標楷體" w:hAnsi="標楷體" w:cs="Times New Roman"/>
        </w:rPr>
        <w:t>：</w:t>
      </w:r>
    </w:p>
    <w:p w:rsidR="00621F52" w:rsidRPr="008327A3" w:rsidRDefault="00B1254D" w:rsidP="00687288">
      <w:pPr>
        <w:spacing w:afterLines="50" w:after="180"/>
        <w:ind w:leftChars="300" w:left="720"/>
        <w:jc w:val="both"/>
        <w:rPr>
          <w:rFonts w:ascii="Times New Roman" w:eastAsia="標楷體" w:hAnsi="Times New Roman" w:cs="Times New Roman"/>
        </w:rPr>
      </w:pPr>
      <w:r w:rsidRPr="008327A3">
        <w:rPr>
          <w:rFonts w:ascii="Times New Roman" w:eastAsia="標楷體" w:hAnsi="標楷體" w:cs="Times New Roman"/>
        </w:rPr>
        <w:t>設計色彩不拘</w:t>
      </w:r>
      <w:r w:rsidR="00621F52" w:rsidRPr="008327A3">
        <w:rPr>
          <w:rFonts w:ascii="Times New Roman" w:eastAsia="標楷體" w:hAnsi="標楷體" w:cs="Times New Roman"/>
        </w:rPr>
        <w:t>，請使用</w:t>
      </w:r>
      <w:r w:rsidR="00621F52" w:rsidRPr="008327A3">
        <w:rPr>
          <w:rFonts w:ascii="Times New Roman" w:eastAsia="標楷體" w:hAnsi="Times New Roman" w:cs="Times New Roman"/>
        </w:rPr>
        <w:t>Corl draw</w:t>
      </w:r>
      <w:r w:rsidR="00621F52" w:rsidRPr="008327A3">
        <w:rPr>
          <w:rFonts w:ascii="Times New Roman" w:eastAsia="標楷體" w:hAnsi="標楷體" w:cs="Times New Roman"/>
        </w:rPr>
        <w:t>或</w:t>
      </w:r>
      <w:r w:rsidR="00621F52" w:rsidRPr="008327A3">
        <w:rPr>
          <w:rFonts w:ascii="Times New Roman" w:eastAsia="標楷體" w:hAnsi="Times New Roman" w:cs="Times New Roman"/>
        </w:rPr>
        <w:t>Illustrator</w:t>
      </w:r>
      <w:r w:rsidR="00621F52" w:rsidRPr="008327A3">
        <w:rPr>
          <w:rFonts w:ascii="Times New Roman" w:eastAsia="標楷體" w:hAnsi="標楷體" w:cs="Times New Roman"/>
        </w:rPr>
        <w:t>等向量繪圖軟體製作，於存檔時附上字體或文字轉外框曲線，圖檔置入或附上連結之圖檔。設計完稿作品需附上原始檔案</w:t>
      </w:r>
      <w:r w:rsidR="00621F52" w:rsidRPr="008327A3">
        <w:rPr>
          <w:rFonts w:ascii="Times New Roman" w:eastAsia="標楷體" w:hAnsi="Times New Roman" w:cs="Times New Roman"/>
        </w:rPr>
        <w:t>(</w:t>
      </w:r>
      <w:r w:rsidR="00621F52" w:rsidRPr="008327A3">
        <w:rPr>
          <w:rFonts w:ascii="Times New Roman" w:eastAsia="標楷體" w:hAnsi="標楷體" w:cs="Times New Roman"/>
        </w:rPr>
        <w:t>點陣圖至少</w:t>
      </w:r>
      <w:r w:rsidR="00621F52" w:rsidRPr="008327A3">
        <w:rPr>
          <w:rFonts w:ascii="Times New Roman" w:eastAsia="標楷體" w:hAnsi="Times New Roman" w:cs="Times New Roman"/>
        </w:rPr>
        <w:t>300dpi</w:t>
      </w:r>
      <w:r w:rsidR="00621F52" w:rsidRPr="008327A3">
        <w:rPr>
          <w:rFonts w:ascii="Times New Roman" w:eastAsia="標楷體" w:hAnsi="標楷體" w:cs="Times New Roman"/>
        </w:rPr>
        <w:t>以上</w:t>
      </w:r>
      <w:r w:rsidR="00621F52" w:rsidRPr="008327A3">
        <w:rPr>
          <w:rFonts w:ascii="Times New Roman" w:eastAsia="標楷體" w:hAnsi="Times New Roman" w:cs="Times New Roman"/>
        </w:rPr>
        <w:t>)</w:t>
      </w:r>
      <w:r w:rsidR="00621F52" w:rsidRPr="008327A3">
        <w:rPr>
          <w:rFonts w:ascii="Times New Roman" w:eastAsia="標楷體" w:hAnsi="標楷體" w:cs="Times New Roman"/>
        </w:rPr>
        <w:t>及</w:t>
      </w:r>
      <w:r w:rsidR="00621F52" w:rsidRPr="008327A3">
        <w:rPr>
          <w:rFonts w:ascii="Times New Roman" w:eastAsia="標楷體" w:hAnsi="Times New Roman" w:cs="Times New Roman"/>
        </w:rPr>
        <w:t>JPG</w:t>
      </w:r>
      <w:r w:rsidR="00621F52" w:rsidRPr="008327A3">
        <w:rPr>
          <w:rFonts w:ascii="Times New Roman" w:eastAsia="標楷體" w:hAnsi="標楷體" w:cs="Times New Roman"/>
        </w:rPr>
        <w:t>格式檔案。</w:t>
      </w:r>
    </w:p>
    <w:p w:rsidR="00621F52" w:rsidRPr="008327A3" w:rsidRDefault="00E4558A" w:rsidP="009B7992">
      <w:pPr>
        <w:jc w:val="both"/>
        <w:rPr>
          <w:rFonts w:ascii="Times New Roman" w:eastAsia="標楷體" w:hAnsi="Times New Roman" w:cs="Times New Roman"/>
        </w:rPr>
      </w:pPr>
      <w:r w:rsidRPr="008327A3">
        <w:rPr>
          <w:rFonts w:ascii="Times New Roman" w:eastAsia="標楷體" w:hAnsi="標楷體" w:cs="Times New Roman"/>
        </w:rPr>
        <w:t>六</w:t>
      </w:r>
      <w:r w:rsidR="00621F52" w:rsidRPr="008327A3">
        <w:rPr>
          <w:rFonts w:ascii="Times New Roman" w:eastAsia="標楷體" w:hAnsi="標楷體" w:cs="Times New Roman"/>
        </w:rPr>
        <w:t>、活動時間</w:t>
      </w:r>
      <w:r w:rsidR="008327A3" w:rsidRPr="008327A3">
        <w:rPr>
          <w:rFonts w:ascii="Times New Roman" w:eastAsia="標楷體" w:hAnsi="標楷體" w:cs="Times New Roman"/>
        </w:rPr>
        <w:t>：</w:t>
      </w:r>
    </w:p>
    <w:p w:rsidR="00621F52" w:rsidRPr="008327A3" w:rsidRDefault="00621F52" w:rsidP="00687288">
      <w:pPr>
        <w:spacing w:afterLines="50" w:after="180"/>
        <w:ind w:leftChars="200" w:left="480"/>
        <w:jc w:val="both"/>
        <w:rPr>
          <w:rFonts w:ascii="Times New Roman" w:eastAsia="標楷體" w:hAnsi="Times New Roman" w:cs="Times New Roman"/>
        </w:rPr>
      </w:pPr>
      <w:r w:rsidRPr="008327A3">
        <w:rPr>
          <w:rFonts w:ascii="Times New Roman" w:eastAsia="標楷體" w:hAnsi="標楷體" w:cs="Times New Roman"/>
        </w:rPr>
        <w:t>關於本徵選之重要時程，表列如下。如有變動，將透過</w:t>
      </w:r>
      <w:r w:rsidR="004A0D07" w:rsidRPr="008327A3">
        <w:rPr>
          <w:rFonts w:ascii="Times New Roman" w:eastAsia="標楷體" w:hAnsi="標楷體" w:cs="Times New Roman"/>
        </w:rPr>
        <w:t>教育處</w:t>
      </w:r>
      <w:r w:rsidRPr="008327A3">
        <w:rPr>
          <w:rFonts w:ascii="Times New Roman" w:eastAsia="標楷體" w:hAnsi="標楷體" w:cs="Times New Roman"/>
        </w:rPr>
        <w:t>網站公告，敬請有意參賽者隨時留意本網站各項訊息內容。</w:t>
      </w:r>
    </w:p>
    <w:tbl>
      <w:tblPr>
        <w:tblStyle w:val="a3"/>
        <w:tblW w:w="0" w:type="auto"/>
        <w:tblInd w:w="675" w:type="dxa"/>
        <w:tblLook w:val="04A0" w:firstRow="1" w:lastRow="0" w:firstColumn="1" w:lastColumn="0" w:noHBand="0" w:noVBand="1"/>
      </w:tblPr>
      <w:tblGrid>
        <w:gridCol w:w="993"/>
        <w:gridCol w:w="3827"/>
        <w:gridCol w:w="4199"/>
      </w:tblGrid>
      <w:tr w:rsidR="00621F52" w:rsidRPr="008327A3" w:rsidTr="00621F52">
        <w:tc>
          <w:tcPr>
            <w:tcW w:w="993" w:type="dxa"/>
            <w:vAlign w:val="center"/>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編號</w:t>
            </w:r>
          </w:p>
        </w:tc>
        <w:tc>
          <w:tcPr>
            <w:tcW w:w="3827"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徵選進度</w:t>
            </w:r>
          </w:p>
        </w:tc>
        <w:tc>
          <w:tcPr>
            <w:tcW w:w="4199"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時程</w:t>
            </w:r>
          </w:p>
        </w:tc>
      </w:tr>
      <w:tr w:rsidR="00621F52" w:rsidRPr="008327A3" w:rsidTr="00621F52">
        <w:tc>
          <w:tcPr>
            <w:tcW w:w="993" w:type="dxa"/>
            <w:vAlign w:val="center"/>
          </w:tcPr>
          <w:p w:rsidR="00621F52" w:rsidRPr="008327A3" w:rsidRDefault="00D93AEC" w:rsidP="009B7992">
            <w:pPr>
              <w:jc w:val="both"/>
              <w:rPr>
                <w:rFonts w:ascii="Times New Roman" w:eastAsia="標楷體" w:hAnsi="Times New Roman" w:cs="Times New Roman"/>
              </w:rPr>
            </w:pPr>
            <w:r w:rsidRPr="008327A3">
              <w:rPr>
                <w:rFonts w:ascii="Times New Roman" w:eastAsia="標楷體" w:hAnsi="Times New Roman" w:cs="Times New Roman"/>
              </w:rPr>
              <w:t>1</w:t>
            </w:r>
          </w:p>
        </w:tc>
        <w:tc>
          <w:tcPr>
            <w:tcW w:w="3827"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收件時間</w:t>
            </w:r>
          </w:p>
        </w:tc>
        <w:tc>
          <w:tcPr>
            <w:tcW w:w="4199"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即日起</w:t>
            </w:r>
            <w:r w:rsidRPr="008327A3">
              <w:rPr>
                <w:rFonts w:ascii="Times New Roman" w:eastAsia="標楷體" w:hAnsi="Times New Roman" w:cs="Times New Roman"/>
              </w:rPr>
              <w:t xml:space="preserve"> ~ 201</w:t>
            </w:r>
            <w:r w:rsidR="00B1254D" w:rsidRPr="008327A3">
              <w:rPr>
                <w:rFonts w:ascii="Times New Roman" w:eastAsia="標楷體" w:hAnsi="Times New Roman" w:cs="Times New Roman"/>
              </w:rPr>
              <w:t>5</w:t>
            </w:r>
            <w:r w:rsidRPr="008327A3">
              <w:rPr>
                <w:rFonts w:ascii="Times New Roman" w:eastAsia="標楷體" w:hAnsi="Times New Roman" w:cs="Times New Roman"/>
              </w:rPr>
              <w:t>/</w:t>
            </w:r>
            <w:r w:rsidR="00BF41A6" w:rsidRPr="008327A3">
              <w:rPr>
                <w:rFonts w:ascii="Times New Roman" w:eastAsia="標楷體" w:hAnsi="Times New Roman" w:cs="Times New Roman"/>
              </w:rPr>
              <w:t>7</w:t>
            </w:r>
            <w:r w:rsidRPr="008327A3">
              <w:rPr>
                <w:rFonts w:ascii="Times New Roman" w:eastAsia="標楷體" w:hAnsi="Times New Roman" w:cs="Times New Roman"/>
              </w:rPr>
              <w:t>/</w:t>
            </w:r>
            <w:r w:rsidR="00FE2261" w:rsidRPr="008327A3">
              <w:rPr>
                <w:rFonts w:ascii="Times New Roman" w:eastAsia="標楷體" w:hAnsi="Times New Roman" w:cs="Times New Roman"/>
              </w:rPr>
              <w:t>8</w:t>
            </w:r>
            <w:r w:rsidRPr="008327A3">
              <w:rPr>
                <w:rFonts w:ascii="Times New Roman" w:eastAsia="標楷體" w:hAnsi="Times New Roman" w:cs="Times New Roman"/>
              </w:rPr>
              <w:t>(</w:t>
            </w:r>
            <w:r w:rsidRPr="008327A3">
              <w:rPr>
                <w:rFonts w:ascii="Times New Roman" w:eastAsia="標楷體" w:hAnsi="標楷體" w:cs="Times New Roman"/>
              </w:rPr>
              <w:t>寄件送達</w:t>
            </w:r>
            <w:r w:rsidRPr="008327A3">
              <w:rPr>
                <w:rFonts w:ascii="Times New Roman" w:eastAsia="標楷體" w:hAnsi="Times New Roman" w:cs="Times New Roman"/>
              </w:rPr>
              <w:t>)</w:t>
            </w:r>
          </w:p>
        </w:tc>
      </w:tr>
      <w:tr w:rsidR="00621F52" w:rsidRPr="008327A3" w:rsidTr="00621F52">
        <w:tc>
          <w:tcPr>
            <w:tcW w:w="993" w:type="dxa"/>
            <w:vAlign w:val="center"/>
          </w:tcPr>
          <w:p w:rsidR="00621F52" w:rsidRPr="008327A3" w:rsidRDefault="00D93AEC" w:rsidP="009B7992">
            <w:pPr>
              <w:jc w:val="both"/>
              <w:rPr>
                <w:rFonts w:ascii="Times New Roman" w:eastAsia="標楷體" w:hAnsi="Times New Roman" w:cs="Times New Roman"/>
              </w:rPr>
            </w:pPr>
            <w:r w:rsidRPr="008327A3">
              <w:rPr>
                <w:rFonts w:ascii="Times New Roman" w:eastAsia="標楷體" w:hAnsi="Times New Roman" w:cs="Times New Roman"/>
              </w:rPr>
              <w:t>2</w:t>
            </w:r>
          </w:p>
        </w:tc>
        <w:tc>
          <w:tcPr>
            <w:tcW w:w="3827"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專業評審評選會議</w:t>
            </w:r>
          </w:p>
        </w:tc>
        <w:tc>
          <w:tcPr>
            <w:tcW w:w="4199" w:type="dxa"/>
          </w:tcPr>
          <w:p w:rsidR="00621F52" w:rsidRPr="008327A3" w:rsidRDefault="00621F52" w:rsidP="00FE2261">
            <w:pPr>
              <w:jc w:val="both"/>
              <w:rPr>
                <w:rFonts w:ascii="Times New Roman" w:eastAsia="標楷體" w:hAnsi="Times New Roman" w:cs="Times New Roman"/>
              </w:rPr>
            </w:pPr>
            <w:r w:rsidRPr="008327A3">
              <w:rPr>
                <w:rFonts w:ascii="Times New Roman" w:eastAsia="標楷體" w:hAnsi="Times New Roman" w:cs="Times New Roman"/>
              </w:rPr>
              <w:t>201</w:t>
            </w:r>
            <w:r w:rsidR="00B1254D" w:rsidRPr="008327A3">
              <w:rPr>
                <w:rFonts w:ascii="Times New Roman" w:eastAsia="標楷體" w:hAnsi="Times New Roman" w:cs="Times New Roman"/>
              </w:rPr>
              <w:t>5</w:t>
            </w:r>
            <w:r w:rsidRPr="008327A3">
              <w:rPr>
                <w:rFonts w:ascii="Times New Roman" w:eastAsia="標楷體" w:hAnsi="Times New Roman" w:cs="Times New Roman"/>
              </w:rPr>
              <w:t>/</w:t>
            </w:r>
            <w:r w:rsidR="00FE2261" w:rsidRPr="008327A3">
              <w:rPr>
                <w:rFonts w:ascii="Times New Roman" w:eastAsia="標楷體" w:hAnsi="Times New Roman" w:cs="Times New Roman"/>
              </w:rPr>
              <w:t>7</w:t>
            </w:r>
            <w:r w:rsidRPr="008327A3">
              <w:rPr>
                <w:rFonts w:ascii="Times New Roman" w:eastAsia="標楷體" w:hAnsi="Times New Roman" w:cs="Times New Roman"/>
              </w:rPr>
              <w:t>/</w:t>
            </w:r>
            <w:r w:rsidR="00BF41A6" w:rsidRPr="008327A3">
              <w:rPr>
                <w:rFonts w:ascii="Times New Roman" w:eastAsia="標楷體" w:hAnsi="Times New Roman" w:cs="Times New Roman"/>
              </w:rPr>
              <w:t>1</w:t>
            </w:r>
            <w:r w:rsidR="00FE2261" w:rsidRPr="008327A3">
              <w:rPr>
                <w:rFonts w:ascii="Times New Roman" w:eastAsia="標楷體" w:hAnsi="Times New Roman" w:cs="Times New Roman"/>
              </w:rPr>
              <w:t>3</w:t>
            </w:r>
            <w:r w:rsidRPr="008327A3">
              <w:rPr>
                <w:rFonts w:ascii="Times New Roman" w:eastAsia="標楷體" w:hAnsi="Times New Roman" w:cs="Times New Roman"/>
              </w:rPr>
              <w:t>-201</w:t>
            </w:r>
            <w:r w:rsidR="00B1254D" w:rsidRPr="008327A3">
              <w:rPr>
                <w:rFonts w:ascii="Times New Roman" w:eastAsia="標楷體" w:hAnsi="Times New Roman" w:cs="Times New Roman"/>
              </w:rPr>
              <w:t>5</w:t>
            </w:r>
            <w:r w:rsidRPr="008327A3">
              <w:rPr>
                <w:rFonts w:ascii="Times New Roman" w:eastAsia="標楷體" w:hAnsi="Times New Roman" w:cs="Times New Roman"/>
              </w:rPr>
              <w:t>/</w:t>
            </w:r>
            <w:r w:rsidR="00FE2261" w:rsidRPr="008327A3">
              <w:rPr>
                <w:rFonts w:ascii="Times New Roman" w:eastAsia="標楷體" w:hAnsi="Times New Roman" w:cs="Times New Roman"/>
              </w:rPr>
              <w:t>7</w:t>
            </w:r>
            <w:r w:rsidRPr="008327A3">
              <w:rPr>
                <w:rFonts w:ascii="Times New Roman" w:eastAsia="標楷體" w:hAnsi="Times New Roman" w:cs="Times New Roman"/>
              </w:rPr>
              <w:t>/</w:t>
            </w:r>
            <w:r w:rsidR="00B1254D" w:rsidRPr="008327A3">
              <w:rPr>
                <w:rFonts w:ascii="Times New Roman" w:eastAsia="標楷體" w:hAnsi="Times New Roman" w:cs="Times New Roman"/>
              </w:rPr>
              <w:t>1</w:t>
            </w:r>
            <w:r w:rsidR="00FE2261" w:rsidRPr="008327A3">
              <w:rPr>
                <w:rFonts w:ascii="Times New Roman" w:eastAsia="標楷體" w:hAnsi="Times New Roman" w:cs="Times New Roman"/>
              </w:rPr>
              <w:t>5</w:t>
            </w:r>
          </w:p>
        </w:tc>
      </w:tr>
      <w:tr w:rsidR="00621F52" w:rsidRPr="008327A3" w:rsidTr="00621F52">
        <w:tc>
          <w:tcPr>
            <w:tcW w:w="993" w:type="dxa"/>
            <w:vAlign w:val="center"/>
          </w:tcPr>
          <w:p w:rsidR="00621F52" w:rsidRPr="008327A3" w:rsidRDefault="00D93AEC" w:rsidP="009B7992">
            <w:pPr>
              <w:jc w:val="both"/>
              <w:rPr>
                <w:rFonts w:ascii="Times New Roman" w:eastAsia="標楷體" w:hAnsi="Times New Roman" w:cs="Times New Roman"/>
              </w:rPr>
            </w:pPr>
            <w:r w:rsidRPr="008327A3">
              <w:rPr>
                <w:rFonts w:ascii="Times New Roman" w:eastAsia="標楷體" w:hAnsi="Times New Roman" w:cs="Times New Roman"/>
              </w:rPr>
              <w:t>3</w:t>
            </w:r>
          </w:p>
        </w:tc>
        <w:tc>
          <w:tcPr>
            <w:tcW w:w="3827"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評選結果公布</w:t>
            </w:r>
          </w:p>
        </w:tc>
        <w:tc>
          <w:tcPr>
            <w:tcW w:w="4199" w:type="dxa"/>
          </w:tcPr>
          <w:p w:rsidR="00621F52" w:rsidRPr="008327A3" w:rsidRDefault="00621F52" w:rsidP="00FE2261">
            <w:pPr>
              <w:jc w:val="both"/>
              <w:rPr>
                <w:rFonts w:ascii="Times New Roman" w:eastAsia="標楷體" w:hAnsi="Times New Roman" w:cs="Times New Roman"/>
              </w:rPr>
            </w:pPr>
            <w:r w:rsidRPr="008327A3">
              <w:rPr>
                <w:rFonts w:ascii="Times New Roman" w:eastAsia="標楷體" w:hAnsi="Times New Roman" w:cs="Times New Roman"/>
              </w:rPr>
              <w:t>201</w:t>
            </w:r>
            <w:r w:rsidR="00B1254D" w:rsidRPr="008327A3">
              <w:rPr>
                <w:rFonts w:ascii="Times New Roman" w:eastAsia="標楷體" w:hAnsi="Times New Roman" w:cs="Times New Roman"/>
              </w:rPr>
              <w:t>5</w:t>
            </w:r>
            <w:r w:rsidRPr="008327A3">
              <w:rPr>
                <w:rFonts w:ascii="Times New Roman" w:eastAsia="標楷體" w:hAnsi="Times New Roman" w:cs="Times New Roman"/>
              </w:rPr>
              <w:t>/</w:t>
            </w:r>
            <w:r w:rsidR="00FE2261" w:rsidRPr="008327A3">
              <w:rPr>
                <w:rFonts w:ascii="Times New Roman" w:eastAsia="標楷體" w:hAnsi="Times New Roman" w:cs="Times New Roman"/>
              </w:rPr>
              <w:t>7</w:t>
            </w:r>
            <w:r w:rsidRPr="008327A3">
              <w:rPr>
                <w:rFonts w:ascii="Times New Roman" w:eastAsia="標楷體" w:hAnsi="Times New Roman" w:cs="Times New Roman"/>
              </w:rPr>
              <w:t>/</w:t>
            </w:r>
            <w:r w:rsidR="00FE2261" w:rsidRPr="008327A3">
              <w:rPr>
                <w:rFonts w:ascii="Times New Roman" w:eastAsia="標楷體" w:hAnsi="Times New Roman" w:cs="Times New Roman"/>
              </w:rPr>
              <w:t>17</w:t>
            </w:r>
          </w:p>
        </w:tc>
      </w:tr>
      <w:tr w:rsidR="00621F52" w:rsidRPr="008327A3" w:rsidTr="00621F52">
        <w:tc>
          <w:tcPr>
            <w:tcW w:w="993" w:type="dxa"/>
            <w:vAlign w:val="center"/>
          </w:tcPr>
          <w:p w:rsidR="00621F52" w:rsidRPr="008327A3" w:rsidRDefault="00D93AEC" w:rsidP="009B7992">
            <w:pPr>
              <w:jc w:val="both"/>
              <w:rPr>
                <w:rFonts w:ascii="Times New Roman" w:eastAsia="標楷體" w:hAnsi="Times New Roman" w:cs="Times New Roman"/>
              </w:rPr>
            </w:pPr>
            <w:r w:rsidRPr="008327A3">
              <w:rPr>
                <w:rFonts w:ascii="Times New Roman" w:eastAsia="標楷體" w:hAnsi="Times New Roman" w:cs="Times New Roman"/>
              </w:rPr>
              <w:t>4</w:t>
            </w:r>
          </w:p>
        </w:tc>
        <w:tc>
          <w:tcPr>
            <w:tcW w:w="3827" w:type="dxa"/>
          </w:tcPr>
          <w:p w:rsidR="00621F52" w:rsidRPr="008327A3" w:rsidRDefault="00621F52" w:rsidP="009B7992">
            <w:pPr>
              <w:jc w:val="both"/>
              <w:rPr>
                <w:rFonts w:ascii="Times New Roman" w:eastAsia="標楷體" w:hAnsi="Times New Roman" w:cs="Times New Roman"/>
              </w:rPr>
            </w:pPr>
            <w:r w:rsidRPr="008327A3">
              <w:rPr>
                <w:rFonts w:ascii="Times New Roman" w:eastAsia="標楷體" w:hAnsi="標楷體" w:cs="Times New Roman"/>
              </w:rPr>
              <w:t>頒獎典禮</w:t>
            </w:r>
          </w:p>
        </w:tc>
        <w:tc>
          <w:tcPr>
            <w:tcW w:w="4199" w:type="dxa"/>
          </w:tcPr>
          <w:p w:rsidR="00621F52" w:rsidRPr="008327A3" w:rsidRDefault="00621F52" w:rsidP="00BF41A6">
            <w:pPr>
              <w:jc w:val="both"/>
              <w:rPr>
                <w:rFonts w:ascii="Times New Roman" w:eastAsia="標楷體" w:hAnsi="Times New Roman" w:cs="Times New Roman"/>
              </w:rPr>
            </w:pPr>
            <w:r w:rsidRPr="008327A3">
              <w:rPr>
                <w:rFonts w:ascii="Times New Roman" w:eastAsia="標楷體" w:hAnsi="Times New Roman" w:cs="Times New Roman"/>
              </w:rPr>
              <w:t>201</w:t>
            </w:r>
            <w:r w:rsidR="00B1254D" w:rsidRPr="008327A3">
              <w:rPr>
                <w:rFonts w:ascii="Times New Roman" w:eastAsia="標楷體" w:hAnsi="Times New Roman" w:cs="Times New Roman"/>
              </w:rPr>
              <w:t>5</w:t>
            </w:r>
            <w:r w:rsidRPr="008327A3">
              <w:rPr>
                <w:rFonts w:ascii="Times New Roman" w:eastAsia="標楷體" w:hAnsi="Times New Roman" w:cs="Times New Roman"/>
              </w:rPr>
              <w:t>/</w:t>
            </w:r>
            <w:r w:rsidR="00FE2261" w:rsidRPr="008327A3">
              <w:rPr>
                <w:rFonts w:ascii="Times New Roman" w:eastAsia="標楷體" w:hAnsi="Times New Roman" w:cs="Times New Roman"/>
              </w:rPr>
              <w:t>7</w:t>
            </w:r>
            <w:r w:rsidRPr="008327A3">
              <w:rPr>
                <w:rFonts w:ascii="Times New Roman" w:eastAsia="標楷體" w:hAnsi="Times New Roman" w:cs="Times New Roman"/>
              </w:rPr>
              <w:t>/</w:t>
            </w:r>
            <w:r w:rsidR="00B1254D" w:rsidRPr="008327A3">
              <w:rPr>
                <w:rFonts w:ascii="Times New Roman" w:eastAsia="標楷體" w:hAnsi="Times New Roman" w:cs="Times New Roman"/>
              </w:rPr>
              <w:t>2</w:t>
            </w:r>
            <w:r w:rsidR="00FE2261" w:rsidRPr="008327A3">
              <w:rPr>
                <w:rFonts w:ascii="Times New Roman" w:eastAsia="標楷體" w:hAnsi="Times New Roman" w:cs="Times New Roman"/>
              </w:rPr>
              <w:t>8</w:t>
            </w:r>
            <w:r w:rsidRPr="008327A3">
              <w:rPr>
                <w:rFonts w:ascii="Times New Roman" w:eastAsia="標楷體" w:hAnsi="Times New Roman" w:cs="Times New Roman"/>
              </w:rPr>
              <w:t xml:space="preserve"> (</w:t>
            </w:r>
            <w:r w:rsidRPr="008327A3">
              <w:rPr>
                <w:rFonts w:ascii="Times New Roman" w:eastAsia="標楷體" w:hAnsi="標楷體" w:cs="Times New Roman"/>
              </w:rPr>
              <w:t>暫訂</w:t>
            </w:r>
            <w:r w:rsidRPr="008327A3">
              <w:rPr>
                <w:rFonts w:ascii="Times New Roman" w:eastAsia="標楷體" w:hAnsi="Times New Roman" w:cs="Times New Roman"/>
              </w:rPr>
              <w:t>)</w:t>
            </w:r>
          </w:p>
        </w:tc>
      </w:tr>
    </w:tbl>
    <w:p w:rsidR="00621F52" w:rsidRPr="008327A3" w:rsidRDefault="00E4558A" w:rsidP="00687288">
      <w:pPr>
        <w:spacing w:beforeLines="50" w:before="180"/>
        <w:ind w:left="475" w:hangingChars="198" w:hanging="475"/>
        <w:jc w:val="both"/>
        <w:rPr>
          <w:rFonts w:ascii="Times New Roman" w:eastAsia="標楷體" w:hAnsi="Times New Roman" w:cs="Times New Roman"/>
        </w:rPr>
      </w:pPr>
      <w:r w:rsidRPr="008327A3">
        <w:rPr>
          <w:rFonts w:ascii="Times New Roman" w:eastAsia="標楷體" w:hAnsi="標楷體" w:cs="Times New Roman"/>
        </w:rPr>
        <w:t>七</w:t>
      </w:r>
      <w:r w:rsidR="00621F52" w:rsidRPr="008327A3">
        <w:rPr>
          <w:rFonts w:ascii="Times New Roman" w:eastAsia="標楷體" w:hAnsi="標楷體" w:cs="Times New Roman"/>
        </w:rPr>
        <w:t>、收件地點：</w:t>
      </w:r>
      <w:r w:rsidR="00B1254D" w:rsidRPr="008327A3">
        <w:rPr>
          <w:rFonts w:ascii="Times New Roman" w:eastAsia="標楷體" w:hAnsi="標楷體" w:cs="Times New Roman"/>
        </w:rPr>
        <w:t>竹北市中正國小</w:t>
      </w:r>
      <w:r w:rsidR="00B1254D" w:rsidRPr="008327A3">
        <w:rPr>
          <w:rFonts w:ascii="Times New Roman" w:eastAsia="標楷體" w:hAnsi="Times New Roman" w:cs="Times New Roman"/>
        </w:rPr>
        <w:t>(</w:t>
      </w:r>
      <w:r w:rsidR="00621F52" w:rsidRPr="008327A3">
        <w:rPr>
          <w:rFonts w:ascii="Times New Roman" w:eastAsia="標楷體" w:hAnsi="Times New Roman" w:cs="Times New Roman"/>
        </w:rPr>
        <w:t>302</w:t>
      </w:r>
      <w:r w:rsidR="00621F52" w:rsidRPr="008327A3">
        <w:rPr>
          <w:rFonts w:ascii="Times New Roman" w:eastAsia="標楷體" w:hAnsi="標楷體" w:cs="Times New Roman"/>
        </w:rPr>
        <w:t>新竹縣</w:t>
      </w:r>
      <w:r w:rsidR="00B1254D" w:rsidRPr="008327A3">
        <w:rPr>
          <w:rFonts w:ascii="Times New Roman" w:eastAsia="標楷體" w:hAnsi="標楷體" w:cs="Times New Roman"/>
        </w:rPr>
        <w:t>竹北市中山路</w:t>
      </w:r>
      <w:r w:rsidR="00B1254D" w:rsidRPr="008327A3">
        <w:rPr>
          <w:rFonts w:ascii="Times New Roman" w:eastAsia="標楷體" w:hAnsi="Times New Roman" w:cs="Times New Roman"/>
        </w:rPr>
        <w:t>190</w:t>
      </w:r>
      <w:r w:rsidR="00B1254D" w:rsidRPr="008327A3">
        <w:rPr>
          <w:rFonts w:ascii="Times New Roman" w:eastAsia="標楷體" w:hAnsi="標楷體" w:cs="Times New Roman"/>
        </w:rPr>
        <w:t>號</w:t>
      </w:r>
      <w:r w:rsidR="00B1254D" w:rsidRPr="008327A3">
        <w:rPr>
          <w:rFonts w:ascii="Times New Roman" w:eastAsia="標楷體" w:hAnsi="Times New Roman" w:cs="Times New Roman"/>
        </w:rPr>
        <w:t>)</w:t>
      </w:r>
      <w:r w:rsidR="00621F52" w:rsidRPr="008327A3">
        <w:rPr>
          <w:rFonts w:ascii="Times New Roman" w:eastAsia="標楷體" w:hAnsi="標楷體" w:cs="Times New Roman"/>
        </w:rPr>
        <w:t>；</w:t>
      </w:r>
      <w:r w:rsidR="00B1254D" w:rsidRPr="008327A3">
        <w:rPr>
          <w:rFonts w:ascii="Times New Roman" w:eastAsia="標楷體" w:hAnsi="標楷體" w:cs="Times New Roman"/>
        </w:rPr>
        <w:t>請註明「</w:t>
      </w:r>
      <w:r w:rsidR="004B6155" w:rsidRPr="008327A3">
        <w:rPr>
          <w:rFonts w:ascii="Times New Roman" w:eastAsia="標楷體" w:hAnsi="標楷體" w:cs="Times New Roman"/>
        </w:rPr>
        <w:t>新竹縣吉祥物設計</w:t>
      </w:r>
      <w:r w:rsidR="00B1254D" w:rsidRPr="008327A3">
        <w:rPr>
          <w:rFonts w:ascii="Times New Roman" w:eastAsia="標楷體" w:hAnsi="標楷體" w:cs="Times New Roman"/>
        </w:rPr>
        <w:t>徵選小組</w:t>
      </w:r>
      <w:r w:rsidR="00D93AEC" w:rsidRPr="008327A3">
        <w:rPr>
          <w:rFonts w:ascii="Times New Roman" w:eastAsia="標楷體" w:hAnsi="Times New Roman" w:cs="Times New Roman"/>
        </w:rPr>
        <w:t xml:space="preserve"> </w:t>
      </w:r>
      <w:r w:rsidR="00B1254D" w:rsidRPr="008327A3">
        <w:rPr>
          <w:rFonts w:ascii="Times New Roman" w:eastAsia="標楷體" w:hAnsi="標楷體" w:cs="Times New Roman"/>
        </w:rPr>
        <w:t>收」</w:t>
      </w:r>
      <w:r w:rsidR="00621F52" w:rsidRPr="008327A3">
        <w:rPr>
          <w:rFonts w:ascii="Times New Roman" w:eastAsia="標楷體" w:hAnsi="標楷體" w:cs="Times New Roman"/>
        </w:rPr>
        <w:t>；電話：</w:t>
      </w:r>
      <w:r w:rsidR="00621F52" w:rsidRPr="008327A3">
        <w:rPr>
          <w:rFonts w:ascii="Times New Roman" w:eastAsia="標楷體" w:hAnsi="Times New Roman" w:cs="Times New Roman"/>
        </w:rPr>
        <w:t>03-</w:t>
      </w:r>
      <w:r w:rsidR="00B1254D" w:rsidRPr="008327A3">
        <w:rPr>
          <w:rFonts w:ascii="Times New Roman" w:eastAsia="標楷體" w:hAnsi="Times New Roman" w:cs="Times New Roman"/>
        </w:rPr>
        <w:t>5552464</w:t>
      </w:r>
      <w:r w:rsidR="00621F52" w:rsidRPr="008327A3">
        <w:rPr>
          <w:rFonts w:ascii="Times New Roman" w:eastAsia="標楷體" w:hAnsi="Times New Roman" w:cs="Times New Roman"/>
        </w:rPr>
        <w:t>#</w:t>
      </w:r>
      <w:r w:rsidR="00B1254D" w:rsidRPr="008327A3">
        <w:rPr>
          <w:rFonts w:ascii="Times New Roman" w:eastAsia="標楷體" w:hAnsi="Times New Roman" w:cs="Times New Roman"/>
        </w:rPr>
        <w:t>810</w:t>
      </w:r>
      <w:r w:rsidR="00B1254D" w:rsidRPr="008327A3">
        <w:rPr>
          <w:rFonts w:ascii="Times New Roman" w:eastAsia="標楷體" w:hAnsi="標楷體" w:cs="Times New Roman"/>
        </w:rPr>
        <w:t>。</w:t>
      </w:r>
    </w:p>
    <w:p w:rsidR="00621F52" w:rsidRPr="008327A3" w:rsidRDefault="00621F52" w:rsidP="009B7992">
      <w:pPr>
        <w:jc w:val="both"/>
        <w:rPr>
          <w:rFonts w:ascii="Times New Roman" w:eastAsia="標楷體" w:hAnsi="Times New Roman" w:cs="Times New Roman"/>
        </w:rPr>
      </w:pPr>
    </w:p>
    <w:p w:rsidR="00621F52" w:rsidRPr="008327A3" w:rsidRDefault="00E4558A" w:rsidP="009B7992">
      <w:pPr>
        <w:jc w:val="both"/>
        <w:rPr>
          <w:rFonts w:ascii="Times New Roman" w:eastAsia="標楷體" w:hAnsi="Times New Roman" w:cs="Times New Roman"/>
        </w:rPr>
      </w:pPr>
      <w:r w:rsidRPr="008327A3">
        <w:rPr>
          <w:rFonts w:ascii="Times New Roman" w:eastAsia="標楷體" w:hAnsi="標楷體" w:cs="Times New Roman"/>
        </w:rPr>
        <w:t>八</w:t>
      </w:r>
      <w:r w:rsidR="009B7992" w:rsidRPr="008327A3">
        <w:rPr>
          <w:rFonts w:ascii="Times New Roman" w:eastAsia="標楷體" w:hAnsi="標楷體" w:cs="Times New Roman"/>
        </w:rPr>
        <w:t>、</w:t>
      </w:r>
      <w:r w:rsidR="00621F52" w:rsidRPr="008327A3">
        <w:rPr>
          <w:rFonts w:ascii="Times New Roman" w:eastAsia="標楷體" w:hAnsi="標楷體" w:cs="Times New Roman"/>
        </w:rPr>
        <w:t>報名方式</w:t>
      </w:r>
      <w:r w:rsidR="009B7992" w:rsidRPr="008327A3">
        <w:rPr>
          <w:rFonts w:ascii="Times New Roman" w:eastAsia="標楷體" w:hAnsi="標楷體" w:cs="Times New Roman"/>
        </w:rPr>
        <w:t>：</w:t>
      </w:r>
    </w:p>
    <w:p w:rsidR="008327A3" w:rsidRDefault="00621F52" w:rsidP="00687288">
      <w:pPr>
        <w:spacing w:afterLines="50" w:after="180"/>
        <w:ind w:leftChars="200" w:left="480"/>
        <w:jc w:val="both"/>
        <w:rPr>
          <w:rFonts w:ascii="Times New Roman" w:eastAsia="標楷體" w:hAnsi="標楷體" w:cs="Times New Roman"/>
        </w:rPr>
      </w:pPr>
      <w:r w:rsidRPr="008327A3">
        <w:rPr>
          <w:rFonts w:ascii="Times New Roman" w:eastAsia="標楷體" w:hAnsi="標楷體" w:cs="Times New Roman"/>
        </w:rPr>
        <w:t>以</w:t>
      </w:r>
      <w:r w:rsidRPr="008327A3">
        <w:rPr>
          <w:rFonts w:ascii="Times New Roman" w:eastAsia="標楷體" w:hAnsi="Times New Roman" w:cs="Times New Roman"/>
        </w:rPr>
        <w:t>A4</w:t>
      </w:r>
      <w:r w:rsidRPr="008327A3">
        <w:rPr>
          <w:rFonts w:ascii="Times New Roman" w:eastAsia="標楷體" w:hAnsi="標楷體" w:cs="Times New Roman"/>
        </w:rPr>
        <w:t>規格（</w:t>
      </w:r>
      <w:r w:rsidRPr="008327A3">
        <w:rPr>
          <w:rFonts w:ascii="Times New Roman" w:eastAsia="標楷體" w:hAnsi="Times New Roman" w:cs="Times New Roman"/>
        </w:rPr>
        <w:t>21</w:t>
      </w:r>
      <w:r w:rsidRPr="008327A3">
        <w:rPr>
          <w:rFonts w:ascii="Times New Roman" w:eastAsia="標楷體" w:hAnsi="標楷體" w:cs="Times New Roman"/>
        </w:rPr>
        <w:t>公分</w:t>
      </w:r>
      <w:r w:rsidRPr="008327A3">
        <w:rPr>
          <w:rFonts w:ascii="Times New Roman" w:eastAsia="標楷體" w:hAnsi="Times New Roman" w:cs="Times New Roman"/>
        </w:rPr>
        <w:t>x 29.7</w:t>
      </w:r>
      <w:r w:rsidRPr="008327A3">
        <w:rPr>
          <w:rFonts w:ascii="Times New Roman" w:eastAsia="標楷體" w:hAnsi="標楷體" w:cs="Times New Roman"/>
        </w:rPr>
        <w:t>公分）彩色列印</w:t>
      </w:r>
      <w:r w:rsidR="00FE2261" w:rsidRPr="008327A3">
        <w:rPr>
          <w:rFonts w:ascii="Times New Roman" w:eastAsia="標楷體" w:hAnsi="標楷體" w:cs="Times New Roman"/>
        </w:rPr>
        <w:t>吉祥物</w:t>
      </w:r>
      <w:r w:rsidRPr="008327A3">
        <w:rPr>
          <w:rFonts w:ascii="Times New Roman" w:eastAsia="標楷體" w:hAnsi="標楷體" w:cs="Times New Roman"/>
        </w:rPr>
        <w:t>設計，裱貼在直式八開</w:t>
      </w:r>
      <w:r w:rsidRPr="008327A3">
        <w:rPr>
          <w:rFonts w:ascii="Times New Roman" w:eastAsia="標楷體" w:hAnsi="Times New Roman" w:cs="Times New Roman"/>
        </w:rPr>
        <w:t>250</w:t>
      </w:r>
      <w:r w:rsidRPr="008327A3">
        <w:rPr>
          <w:rFonts w:ascii="Times New Roman" w:eastAsia="標楷體" w:hAnsi="標楷體" w:cs="Times New Roman"/>
        </w:rPr>
        <w:t>磅黑色卡紙中央。將參賽報名表</w:t>
      </w:r>
      <w:r w:rsidR="00425FC8" w:rsidRPr="008327A3">
        <w:rPr>
          <w:rFonts w:ascii="Times New Roman" w:eastAsia="標楷體" w:hAnsi="標楷體" w:cs="Times New Roman"/>
        </w:rPr>
        <w:t>（附件</w:t>
      </w:r>
      <w:r w:rsidR="00D74BDA" w:rsidRPr="008327A3">
        <w:rPr>
          <w:rFonts w:ascii="Times New Roman" w:eastAsia="標楷體" w:hAnsi="標楷體" w:cs="Times New Roman"/>
        </w:rPr>
        <w:t>一</w:t>
      </w:r>
      <w:r w:rsidR="00425FC8" w:rsidRPr="008327A3">
        <w:rPr>
          <w:rFonts w:ascii="Times New Roman" w:eastAsia="標楷體" w:hAnsi="標楷體" w:cs="Times New Roman"/>
        </w:rPr>
        <w:t>）</w:t>
      </w:r>
      <w:r w:rsidRPr="008327A3">
        <w:rPr>
          <w:rFonts w:ascii="Times New Roman" w:eastAsia="標楷體" w:hAnsi="標楷體" w:cs="Times New Roman"/>
        </w:rPr>
        <w:t>、</w:t>
      </w:r>
      <w:r w:rsidR="00425FC8" w:rsidRPr="008327A3">
        <w:rPr>
          <w:rFonts w:ascii="Times New Roman" w:eastAsia="標楷體" w:hAnsi="標楷體" w:cs="Times New Roman"/>
        </w:rPr>
        <w:t>創作理念（附件</w:t>
      </w:r>
      <w:r w:rsidR="00D74BDA" w:rsidRPr="008327A3">
        <w:rPr>
          <w:rFonts w:ascii="Times New Roman" w:eastAsia="標楷體" w:hAnsi="標楷體" w:cs="Times New Roman"/>
        </w:rPr>
        <w:t>二</w:t>
      </w:r>
      <w:r w:rsidR="00425FC8" w:rsidRPr="008327A3">
        <w:rPr>
          <w:rFonts w:ascii="Times New Roman" w:eastAsia="標楷體" w:hAnsi="標楷體" w:cs="Times New Roman"/>
        </w:rPr>
        <w:t>）</w:t>
      </w:r>
      <w:r w:rsidR="00BF41A6" w:rsidRPr="008327A3">
        <w:rPr>
          <w:rFonts w:ascii="Times New Roman" w:eastAsia="標楷體" w:hAnsi="標楷體" w:cs="Times New Roman"/>
        </w:rPr>
        <w:t>參賽者授權同意書</w:t>
      </w:r>
      <w:r w:rsidR="00425FC8" w:rsidRPr="008327A3">
        <w:rPr>
          <w:rFonts w:ascii="Times New Roman" w:eastAsia="標楷體" w:hAnsi="標楷體" w:cs="Times New Roman"/>
        </w:rPr>
        <w:t>（附件</w:t>
      </w:r>
      <w:r w:rsidR="00D74BDA" w:rsidRPr="008327A3">
        <w:rPr>
          <w:rFonts w:ascii="Times New Roman" w:eastAsia="標楷體" w:hAnsi="標楷體" w:cs="Times New Roman"/>
        </w:rPr>
        <w:t>三</w:t>
      </w:r>
      <w:r w:rsidR="00425FC8" w:rsidRPr="008327A3">
        <w:rPr>
          <w:rFonts w:ascii="Times New Roman" w:eastAsia="標楷體" w:hAnsi="標楷體" w:cs="Times New Roman"/>
        </w:rPr>
        <w:t>）</w:t>
      </w:r>
      <w:r w:rsidR="00BF41A6" w:rsidRPr="008327A3">
        <w:rPr>
          <w:rFonts w:ascii="Times New Roman" w:eastAsia="標楷體" w:hAnsi="標楷體" w:cs="Times New Roman"/>
        </w:rPr>
        <w:t>，填寫用印完成</w:t>
      </w:r>
      <w:r w:rsidR="00E4558A" w:rsidRPr="008327A3">
        <w:rPr>
          <w:rFonts w:ascii="Times New Roman" w:eastAsia="標楷體" w:hAnsi="標楷體" w:cs="Times New Roman"/>
        </w:rPr>
        <w:t>隨作品附上</w:t>
      </w:r>
      <w:r w:rsidR="00BF41A6" w:rsidRPr="008327A3">
        <w:rPr>
          <w:rFonts w:ascii="Times New Roman" w:eastAsia="標楷體" w:hAnsi="標楷體" w:cs="Times New Roman"/>
        </w:rPr>
        <w:t>，</w:t>
      </w:r>
      <w:r w:rsidR="00D74BDA" w:rsidRPr="008327A3">
        <w:rPr>
          <w:rFonts w:ascii="Times New Roman" w:eastAsia="標楷體" w:hAnsi="標楷體" w:cs="Times New Roman"/>
        </w:rPr>
        <w:t>如委託授權請繳交</w:t>
      </w:r>
      <w:r w:rsidR="00D74BDA" w:rsidRPr="008327A3">
        <w:rPr>
          <w:rFonts w:ascii="Times New Roman" w:eastAsia="標楷體" w:hAnsi="Times New Roman" w:cs="Times New Roman"/>
        </w:rPr>
        <w:t>(</w:t>
      </w:r>
      <w:r w:rsidR="00D74BDA" w:rsidRPr="008327A3">
        <w:rPr>
          <w:rFonts w:ascii="Times New Roman" w:eastAsia="標楷體" w:hAnsi="標楷體" w:cs="Times New Roman"/>
        </w:rPr>
        <w:t>附件四</w:t>
      </w:r>
      <w:r w:rsidR="00D74BDA" w:rsidRPr="008327A3">
        <w:rPr>
          <w:rFonts w:ascii="Times New Roman" w:eastAsia="標楷體" w:hAnsi="Times New Roman" w:cs="Times New Roman"/>
        </w:rPr>
        <w:t>)</w:t>
      </w:r>
      <w:r w:rsidRPr="008327A3">
        <w:rPr>
          <w:rFonts w:ascii="Times New Roman" w:eastAsia="標楷體" w:hAnsi="標楷體" w:cs="Times New Roman"/>
        </w:rPr>
        <w:t>，並附上完稿作品電子檔</w:t>
      </w:r>
      <w:r w:rsidR="00D74BDA" w:rsidRPr="008327A3">
        <w:rPr>
          <w:rFonts w:ascii="Times New Roman" w:eastAsia="標楷體" w:hAnsi="標楷體" w:cs="Times New Roman"/>
        </w:rPr>
        <w:t>光碟</w:t>
      </w:r>
      <w:r w:rsidRPr="008327A3">
        <w:rPr>
          <w:rFonts w:ascii="Times New Roman" w:eastAsia="標楷體" w:hAnsi="Times New Roman" w:cs="Times New Roman"/>
        </w:rPr>
        <w:t>(</w:t>
      </w:r>
      <w:r w:rsidRPr="008327A3">
        <w:rPr>
          <w:rFonts w:ascii="Times New Roman" w:eastAsia="標楷體" w:hAnsi="標楷體" w:cs="Times New Roman"/>
        </w:rPr>
        <w:t>點陣圖至少</w:t>
      </w:r>
      <w:r w:rsidRPr="008327A3">
        <w:rPr>
          <w:rFonts w:ascii="Times New Roman" w:eastAsia="標楷體" w:hAnsi="Times New Roman" w:cs="Times New Roman"/>
        </w:rPr>
        <w:t>300dpi</w:t>
      </w:r>
      <w:r w:rsidRPr="008327A3">
        <w:rPr>
          <w:rFonts w:ascii="Times New Roman" w:eastAsia="標楷體" w:hAnsi="標楷體" w:cs="Times New Roman"/>
        </w:rPr>
        <w:t>以上</w:t>
      </w:r>
      <w:r w:rsidRPr="008327A3">
        <w:rPr>
          <w:rFonts w:ascii="Times New Roman" w:eastAsia="標楷體" w:hAnsi="Times New Roman" w:cs="Times New Roman"/>
        </w:rPr>
        <w:t xml:space="preserve">) </w:t>
      </w:r>
      <w:r w:rsidRPr="008327A3">
        <w:rPr>
          <w:rFonts w:ascii="Times New Roman" w:eastAsia="標楷體" w:hAnsi="標楷體" w:cs="Times New Roman"/>
        </w:rPr>
        <w:t>，於</w:t>
      </w:r>
      <w:r w:rsidR="00D93AEC" w:rsidRPr="008327A3">
        <w:rPr>
          <w:rFonts w:ascii="Times New Roman" w:eastAsia="標楷體" w:hAnsi="Times New Roman" w:cs="Times New Roman"/>
        </w:rPr>
        <w:t>104</w:t>
      </w:r>
      <w:r w:rsidRPr="008327A3">
        <w:rPr>
          <w:rFonts w:ascii="Times New Roman" w:eastAsia="標楷體" w:hAnsi="標楷體" w:cs="Times New Roman"/>
        </w:rPr>
        <w:t>年</w:t>
      </w:r>
      <w:r w:rsidR="00BF41A6" w:rsidRPr="008327A3">
        <w:rPr>
          <w:rFonts w:ascii="Times New Roman" w:eastAsia="標楷體" w:hAnsi="Times New Roman" w:cs="Times New Roman"/>
        </w:rPr>
        <w:t>7</w:t>
      </w:r>
      <w:r w:rsidRPr="008327A3">
        <w:rPr>
          <w:rFonts w:ascii="Times New Roman" w:eastAsia="標楷體" w:hAnsi="標楷體" w:cs="Times New Roman"/>
        </w:rPr>
        <w:t>月</w:t>
      </w:r>
      <w:r w:rsidR="00854BF0" w:rsidRPr="008327A3">
        <w:rPr>
          <w:rFonts w:ascii="Times New Roman" w:eastAsia="標楷體" w:hAnsi="Times New Roman" w:cs="Times New Roman"/>
        </w:rPr>
        <w:t>8</w:t>
      </w:r>
      <w:r w:rsidRPr="008327A3">
        <w:rPr>
          <w:rFonts w:ascii="Times New Roman" w:eastAsia="標楷體" w:hAnsi="標楷體" w:cs="Times New Roman"/>
        </w:rPr>
        <w:t>日前，郵寄至</w:t>
      </w:r>
      <w:r w:rsidR="00D93AEC" w:rsidRPr="008327A3">
        <w:rPr>
          <w:rFonts w:ascii="Times New Roman" w:eastAsia="標楷體" w:hAnsi="標楷體" w:cs="Times New Roman"/>
        </w:rPr>
        <w:t>竹北市中正國小</w:t>
      </w:r>
      <w:r w:rsidRPr="008327A3">
        <w:rPr>
          <w:rFonts w:ascii="Times New Roman" w:eastAsia="標楷體" w:hAnsi="Times New Roman" w:cs="Times New Roman"/>
        </w:rPr>
        <w:t>(302</w:t>
      </w:r>
      <w:r w:rsidR="00D93AEC" w:rsidRPr="008327A3">
        <w:rPr>
          <w:rFonts w:ascii="Times New Roman" w:eastAsia="標楷體" w:hAnsi="標楷體" w:cs="Times New Roman"/>
        </w:rPr>
        <w:t>新竹縣竹北市中山路</w:t>
      </w:r>
      <w:r w:rsidR="00D93AEC" w:rsidRPr="008327A3">
        <w:rPr>
          <w:rFonts w:ascii="Times New Roman" w:eastAsia="標楷體" w:hAnsi="Times New Roman" w:cs="Times New Roman"/>
        </w:rPr>
        <w:t>190</w:t>
      </w:r>
      <w:r w:rsidR="00D93AEC" w:rsidRPr="008327A3">
        <w:rPr>
          <w:rFonts w:ascii="Times New Roman" w:eastAsia="標楷體" w:hAnsi="標楷體" w:cs="Times New Roman"/>
        </w:rPr>
        <w:t>號</w:t>
      </w:r>
      <w:r w:rsidR="00D93AEC" w:rsidRPr="008327A3">
        <w:rPr>
          <w:rFonts w:ascii="Times New Roman" w:eastAsia="標楷體" w:hAnsi="Times New Roman" w:cs="Times New Roman"/>
        </w:rPr>
        <w:t xml:space="preserve"> </w:t>
      </w:r>
      <w:r w:rsidR="004B6155" w:rsidRPr="008327A3">
        <w:rPr>
          <w:rFonts w:ascii="Times New Roman" w:eastAsia="標楷體" w:hAnsi="標楷體" w:cs="Times New Roman"/>
        </w:rPr>
        <w:t>新竹縣吉祥物設計</w:t>
      </w:r>
      <w:r w:rsidR="00D93AEC" w:rsidRPr="008327A3">
        <w:rPr>
          <w:rFonts w:ascii="Times New Roman" w:eastAsia="標楷體" w:hAnsi="標楷體" w:cs="Times New Roman"/>
        </w:rPr>
        <w:t>徵選小組</w:t>
      </w:r>
      <w:r w:rsidR="00D93AEC" w:rsidRPr="008327A3">
        <w:rPr>
          <w:rFonts w:ascii="Times New Roman" w:eastAsia="標楷體" w:hAnsi="Times New Roman" w:cs="Times New Roman"/>
        </w:rPr>
        <w:t xml:space="preserve"> </w:t>
      </w:r>
      <w:r w:rsidR="00D93AEC" w:rsidRPr="008327A3">
        <w:rPr>
          <w:rFonts w:ascii="Times New Roman" w:eastAsia="標楷體" w:hAnsi="標楷體" w:cs="Times New Roman"/>
        </w:rPr>
        <w:t>收</w:t>
      </w:r>
      <w:r w:rsidRPr="008327A3">
        <w:rPr>
          <w:rFonts w:ascii="Times New Roman" w:eastAsia="標楷體" w:hAnsi="Times New Roman" w:cs="Times New Roman"/>
        </w:rPr>
        <w:t>)</w:t>
      </w:r>
      <w:r w:rsidRPr="008327A3">
        <w:rPr>
          <w:rFonts w:ascii="Times New Roman" w:eastAsia="標楷體" w:hAnsi="標楷體" w:cs="Times New Roman"/>
        </w:rPr>
        <w:t>，即可完成報名手續。</w:t>
      </w:r>
    </w:p>
    <w:p w:rsidR="008327A3" w:rsidRDefault="008327A3">
      <w:pPr>
        <w:widowControl/>
        <w:rPr>
          <w:rFonts w:ascii="Times New Roman" w:eastAsia="標楷體" w:hAnsi="標楷體" w:cs="Times New Roman"/>
        </w:rPr>
      </w:pPr>
      <w:r>
        <w:rPr>
          <w:rFonts w:ascii="Times New Roman" w:eastAsia="標楷體" w:hAnsi="標楷體" w:cs="Times New Roman"/>
        </w:rPr>
        <w:br w:type="page"/>
      </w:r>
    </w:p>
    <w:p w:rsidR="00621F52" w:rsidRPr="008327A3" w:rsidRDefault="00E4558A" w:rsidP="009B7992">
      <w:pPr>
        <w:jc w:val="both"/>
        <w:rPr>
          <w:rFonts w:ascii="Times New Roman" w:eastAsia="標楷體" w:hAnsi="Times New Roman" w:cs="Times New Roman"/>
        </w:rPr>
      </w:pPr>
      <w:r w:rsidRPr="008327A3">
        <w:rPr>
          <w:rFonts w:ascii="Times New Roman" w:eastAsia="標楷體" w:hAnsi="標楷體" w:cs="Times New Roman"/>
        </w:rPr>
        <w:lastRenderedPageBreak/>
        <w:t>九</w:t>
      </w:r>
      <w:r w:rsidR="009B7992" w:rsidRPr="008327A3">
        <w:rPr>
          <w:rFonts w:ascii="Times New Roman" w:eastAsia="標楷體" w:hAnsi="標楷體" w:cs="Times New Roman"/>
        </w:rPr>
        <w:t>、</w:t>
      </w:r>
      <w:r w:rsidR="00621F52" w:rsidRPr="008327A3">
        <w:rPr>
          <w:rFonts w:ascii="Times New Roman" w:eastAsia="標楷體" w:hAnsi="標楷體" w:cs="Times New Roman"/>
        </w:rPr>
        <w:t>注意事項</w:t>
      </w:r>
      <w:r w:rsidR="008327A3" w:rsidRPr="008327A3">
        <w:rPr>
          <w:rFonts w:ascii="Times New Roman" w:eastAsia="標楷體" w:hAnsi="標楷體" w:cs="Times New Roman"/>
        </w:rPr>
        <w:t>：</w:t>
      </w:r>
    </w:p>
    <w:p w:rsidR="00621F52" w:rsidRPr="008327A3" w:rsidRDefault="009B7992" w:rsidP="00687288">
      <w:pPr>
        <w:spacing w:afterLines="10" w:after="36"/>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1.</w:t>
      </w:r>
      <w:r w:rsidR="00621F52" w:rsidRPr="008327A3">
        <w:rPr>
          <w:rFonts w:ascii="Times New Roman" w:eastAsia="標楷體" w:hAnsi="標楷體" w:cs="Times New Roman"/>
        </w:rPr>
        <w:t>每位參賽者限投稿一件。</w:t>
      </w:r>
    </w:p>
    <w:p w:rsidR="00621F52" w:rsidRPr="008327A3" w:rsidRDefault="009B7992" w:rsidP="00687288">
      <w:pPr>
        <w:spacing w:afterLines="10" w:after="36"/>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2.</w:t>
      </w:r>
      <w:r w:rsidR="00621F52" w:rsidRPr="008327A3">
        <w:rPr>
          <w:rFonts w:ascii="Times New Roman" w:eastAsia="標楷體" w:hAnsi="標楷體" w:cs="Times New Roman"/>
        </w:rPr>
        <w:t>參與</w:t>
      </w:r>
      <w:r w:rsidR="004B6155" w:rsidRPr="008327A3">
        <w:rPr>
          <w:rFonts w:ascii="Times New Roman" w:eastAsia="標楷體" w:hAnsi="標楷體" w:cs="Times New Roman"/>
        </w:rPr>
        <w:t>新竹縣吉祥物設計</w:t>
      </w:r>
      <w:r w:rsidR="00D93AEC" w:rsidRPr="008327A3">
        <w:rPr>
          <w:rFonts w:ascii="Times New Roman" w:eastAsia="標楷體" w:hAnsi="標楷體" w:cs="Times New Roman"/>
        </w:rPr>
        <w:t>徵選</w:t>
      </w:r>
      <w:r w:rsidR="00621F52" w:rsidRPr="008327A3">
        <w:rPr>
          <w:rFonts w:ascii="Times New Roman" w:eastAsia="標楷體" w:hAnsi="標楷體" w:cs="Times New Roman"/>
        </w:rPr>
        <w:t>活動評選之作品，其著作財產權皆歸</w:t>
      </w:r>
      <w:r w:rsidR="00E4558A" w:rsidRPr="008327A3">
        <w:rPr>
          <w:rFonts w:ascii="Times New Roman" w:eastAsia="標楷體" w:hAnsi="標楷體" w:cs="Times New Roman"/>
        </w:rPr>
        <w:t>主辦單位</w:t>
      </w:r>
      <w:r w:rsidR="00621F52" w:rsidRPr="008327A3">
        <w:rPr>
          <w:rFonts w:ascii="Times New Roman" w:eastAsia="標楷體" w:hAnsi="標楷體" w:cs="Times New Roman"/>
        </w:rPr>
        <w:t>所有，並需交付電子檔案，未依規定者，取消參賽資格。</w:t>
      </w:r>
    </w:p>
    <w:p w:rsidR="00621F52" w:rsidRPr="008327A3" w:rsidRDefault="009B7992" w:rsidP="00687288">
      <w:pPr>
        <w:spacing w:afterLines="10" w:after="36"/>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3.</w:t>
      </w:r>
      <w:r w:rsidR="00621F52" w:rsidRPr="008327A3">
        <w:rPr>
          <w:rFonts w:ascii="Times New Roman" w:eastAsia="標楷體" w:hAnsi="標楷體" w:cs="Times New Roman"/>
        </w:rPr>
        <w:t>送件作品如為已公開發表之作品、仿冒或抄襲他人作品、著作權不清者、不符合本徵選辦法者，立即取消參賽資格，參選者並應負相關法律責任。</w:t>
      </w:r>
    </w:p>
    <w:p w:rsidR="00621F52" w:rsidRPr="008327A3" w:rsidRDefault="009B7992" w:rsidP="00687288">
      <w:pPr>
        <w:spacing w:afterLines="10" w:after="36"/>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4.</w:t>
      </w:r>
      <w:r w:rsidR="00621F52" w:rsidRPr="008327A3">
        <w:rPr>
          <w:rFonts w:ascii="Times New Roman" w:eastAsia="標楷體" w:hAnsi="標楷體" w:cs="Times New Roman"/>
        </w:rPr>
        <w:t>投稿作品如有違反善良風俗，主辦單位有權進行刪除或不刊登。</w:t>
      </w:r>
    </w:p>
    <w:p w:rsidR="00621F52" w:rsidRPr="008327A3" w:rsidRDefault="009B7992" w:rsidP="00687288">
      <w:pPr>
        <w:spacing w:afterLines="10" w:after="36"/>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5.</w:t>
      </w:r>
      <w:r w:rsidR="00D93AEC" w:rsidRPr="008327A3">
        <w:rPr>
          <w:rFonts w:ascii="Times New Roman" w:eastAsia="標楷體" w:hAnsi="標楷體" w:cs="Times New Roman"/>
        </w:rPr>
        <w:t>徵選</w:t>
      </w:r>
      <w:r w:rsidR="00621F52" w:rsidRPr="008327A3">
        <w:rPr>
          <w:rFonts w:ascii="Times New Roman" w:eastAsia="標楷體" w:hAnsi="標楷體" w:cs="Times New Roman"/>
        </w:rPr>
        <w:t>作品需填妥參賽者個人資料、參賽授權同意書、作品簡介，並保證填寫基本資料無誤，以便於得獎之通知。</w:t>
      </w:r>
    </w:p>
    <w:p w:rsidR="00621F52" w:rsidRPr="008327A3" w:rsidRDefault="009B7992" w:rsidP="00687288">
      <w:pPr>
        <w:spacing w:afterLines="10" w:after="36"/>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6.</w:t>
      </w:r>
      <w:r w:rsidR="00621F52" w:rsidRPr="008327A3">
        <w:rPr>
          <w:rFonts w:ascii="Times New Roman" w:eastAsia="標楷體" w:hAnsi="標楷體" w:cs="Times New Roman"/>
        </w:rPr>
        <w:t>作品投稿後無法修改或刪除，請務必確認投稿資料之正確性。</w:t>
      </w:r>
    </w:p>
    <w:p w:rsidR="00621F52" w:rsidRPr="008327A3" w:rsidRDefault="00D93AEC" w:rsidP="00687288">
      <w:pPr>
        <w:spacing w:afterLines="10" w:after="36"/>
        <w:ind w:leftChars="200" w:left="672" w:hangingChars="80" w:hanging="192"/>
        <w:jc w:val="both"/>
        <w:rPr>
          <w:rFonts w:ascii="Times New Roman" w:eastAsia="標楷體" w:hAnsi="Times New Roman" w:cs="Times New Roman"/>
        </w:rPr>
      </w:pPr>
      <w:r w:rsidRPr="008327A3">
        <w:rPr>
          <w:rFonts w:ascii="Times New Roman" w:eastAsia="標楷體" w:hAnsi="Times New Roman" w:cs="Times New Roman"/>
        </w:rPr>
        <w:t>7</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本次活動優勝者應配合</w:t>
      </w:r>
      <w:r w:rsidR="00E4558A" w:rsidRPr="008327A3">
        <w:rPr>
          <w:rFonts w:ascii="Times New Roman" w:eastAsia="標楷體" w:hAnsi="標楷體" w:cs="Times New Roman"/>
        </w:rPr>
        <w:t>主辦單位</w:t>
      </w:r>
      <w:r w:rsidR="00621F52" w:rsidRPr="008327A3">
        <w:rPr>
          <w:rFonts w:ascii="Times New Roman" w:eastAsia="標楷體" w:hAnsi="標楷體" w:cs="Times New Roman"/>
        </w:rPr>
        <w:t>，整合各方意見修正設計內容。</w:t>
      </w:r>
    </w:p>
    <w:p w:rsidR="00621F52" w:rsidRPr="008327A3" w:rsidRDefault="00BF41A6" w:rsidP="00687288">
      <w:pPr>
        <w:spacing w:afterLines="10" w:after="36"/>
        <w:ind w:leftChars="199" w:left="658" w:hangingChars="75" w:hanging="180"/>
        <w:jc w:val="both"/>
        <w:rPr>
          <w:rFonts w:ascii="Times New Roman" w:eastAsia="標楷體" w:hAnsi="Times New Roman" w:cs="Times New Roman"/>
        </w:rPr>
      </w:pPr>
      <w:r w:rsidRPr="008327A3">
        <w:rPr>
          <w:rFonts w:ascii="Times New Roman" w:eastAsia="標楷體" w:hAnsi="Times New Roman" w:cs="Times New Roman"/>
        </w:rPr>
        <w:t>8</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參賽作品概不退還，主辦單位對參賽作品均將存檔保留，不再辦理退件事宜，請參賽者自行複製保留作品。</w:t>
      </w:r>
    </w:p>
    <w:p w:rsidR="00621F52" w:rsidRPr="008327A3" w:rsidRDefault="00BF41A6" w:rsidP="00687288">
      <w:pPr>
        <w:spacing w:afterLines="10" w:after="36"/>
        <w:ind w:leftChars="198" w:left="655" w:hangingChars="75" w:hanging="180"/>
        <w:jc w:val="both"/>
        <w:rPr>
          <w:rFonts w:ascii="Times New Roman" w:eastAsia="標楷體" w:hAnsi="Times New Roman" w:cs="Times New Roman"/>
        </w:rPr>
      </w:pPr>
      <w:r w:rsidRPr="008327A3">
        <w:rPr>
          <w:rFonts w:ascii="Times New Roman" w:eastAsia="標楷體" w:hAnsi="Times New Roman" w:cs="Times New Roman"/>
        </w:rPr>
        <w:t>9</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得獎作品需為原始創作，如有冒偽、抄襲、拷貝或經檢舉涉及智慧財產權、著作權或商標、服務標章或機關標誌者，查證屬實，一律取消資格，獎位不遞補。已領取獎項者，主辦單位得追回原獎項。</w:t>
      </w:r>
    </w:p>
    <w:p w:rsidR="00621F52" w:rsidRPr="008327A3" w:rsidRDefault="009B7992" w:rsidP="00687288">
      <w:pPr>
        <w:spacing w:afterLines="10" w:after="36"/>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w:t>
      </w:r>
      <w:r w:rsidR="00BF41A6" w:rsidRPr="008327A3">
        <w:rPr>
          <w:rFonts w:ascii="Times New Roman" w:eastAsia="標楷體" w:hAnsi="Times New Roman" w:cs="Times New Roman"/>
        </w:rPr>
        <w:t>0</w:t>
      </w:r>
      <w:r w:rsidRPr="008327A3">
        <w:rPr>
          <w:rFonts w:ascii="Times New Roman" w:eastAsia="標楷體" w:hAnsi="Times New Roman" w:cs="Times New Roman"/>
        </w:rPr>
        <w:t>.</w:t>
      </w:r>
      <w:r w:rsidR="00621F52" w:rsidRPr="008327A3">
        <w:rPr>
          <w:rFonts w:ascii="Times New Roman" w:eastAsia="標楷體" w:hAnsi="標楷體" w:cs="Times New Roman"/>
        </w:rPr>
        <w:t>得獎者需配合主辦單位，參與頒獎儀式。</w:t>
      </w:r>
    </w:p>
    <w:p w:rsidR="00621F52" w:rsidRPr="008327A3" w:rsidRDefault="004A0D07" w:rsidP="00687288">
      <w:pPr>
        <w:spacing w:afterLines="10" w:after="36"/>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11</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得獎作品，</w:t>
      </w:r>
      <w:r w:rsidR="00E4558A" w:rsidRPr="008327A3">
        <w:rPr>
          <w:rFonts w:ascii="Times New Roman" w:eastAsia="標楷體" w:hAnsi="標楷體" w:cs="Times New Roman"/>
        </w:rPr>
        <w:t>主辦單位</w:t>
      </w:r>
      <w:r w:rsidR="00621F52" w:rsidRPr="008327A3">
        <w:rPr>
          <w:rFonts w:ascii="Times New Roman" w:eastAsia="標楷體" w:hAnsi="標楷體" w:cs="Times New Roman"/>
        </w:rPr>
        <w:t>除保有刪除、修飾權外，並有印製成宣傳品、布偶以及刊登並於全球發行之權利，作者不得另行要求任何給付。</w:t>
      </w:r>
    </w:p>
    <w:p w:rsidR="00621F52" w:rsidRPr="008327A3" w:rsidRDefault="004A0D07" w:rsidP="00687288">
      <w:pPr>
        <w:spacing w:afterLines="10" w:after="36"/>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12</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除報名表外，應徵作品正反面及創作說明，均不得簽名或標示記號。</w:t>
      </w:r>
    </w:p>
    <w:p w:rsidR="00621F52" w:rsidRPr="008327A3" w:rsidRDefault="004A0D07" w:rsidP="00687288">
      <w:pPr>
        <w:spacing w:afterLines="10" w:after="36"/>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13</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獎項由評審會議評定，必要時得以「從缺」或「增加名額」辦理。</w:t>
      </w:r>
    </w:p>
    <w:p w:rsidR="00621F52" w:rsidRPr="008327A3" w:rsidRDefault="004A0D07" w:rsidP="00687288">
      <w:pPr>
        <w:spacing w:afterLines="10" w:after="36"/>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14</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所得獎金應依稅法規定扣繳所得稅。</w:t>
      </w:r>
    </w:p>
    <w:p w:rsidR="00621F52" w:rsidRPr="008327A3" w:rsidRDefault="004A0D07" w:rsidP="00687288">
      <w:pPr>
        <w:spacing w:afterLines="50" w:after="180"/>
        <w:ind w:leftChars="199" w:left="766" w:hangingChars="120" w:hanging="288"/>
        <w:jc w:val="both"/>
        <w:rPr>
          <w:rFonts w:ascii="Times New Roman" w:eastAsia="標楷體" w:hAnsi="Times New Roman" w:cs="Times New Roman"/>
        </w:rPr>
      </w:pPr>
      <w:r w:rsidRPr="008327A3">
        <w:rPr>
          <w:rFonts w:ascii="Times New Roman" w:eastAsia="標楷體" w:hAnsi="Times New Roman" w:cs="Times New Roman"/>
        </w:rPr>
        <w:t>15</w:t>
      </w:r>
      <w:r w:rsidR="009B7992" w:rsidRPr="008327A3">
        <w:rPr>
          <w:rFonts w:ascii="Times New Roman" w:eastAsia="標楷體" w:hAnsi="Times New Roman" w:cs="Times New Roman"/>
        </w:rPr>
        <w:t>.</w:t>
      </w:r>
      <w:r w:rsidR="00621F52" w:rsidRPr="008327A3">
        <w:rPr>
          <w:rFonts w:ascii="Times New Roman" w:eastAsia="標楷體" w:hAnsi="標楷體" w:cs="Times New Roman"/>
        </w:rPr>
        <w:t>參賽者視同認同本簡章之各項規定。</w:t>
      </w:r>
    </w:p>
    <w:p w:rsidR="00621F52" w:rsidRPr="008327A3" w:rsidRDefault="00E4558A" w:rsidP="009B7992">
      <w:pPr>
        <w:jc w:val="both"/>
        <w:rPr>
          <w:rFonts w:ascii="Times New Roman" w:eastAsia="標楷體" w:hAnsi="Times New Roman" w:cs="Times New Roman"/>
        </w:rPr>
      </w:pPr>
      <w:r w:rsidRPr="008327A3">
        <w:rPr>
          <w:rFonts w:ascii="Times New Roman" w:eastAsia="標楷體" w:hAnsi="標楷體" w:cs="Times New Roman"/>
        </w:rPr>
        <w:t>十</w:t>
      </w:r>
      <w:r w:rsidR="009B7992" w:rsidRPr="008327A3">
        <w:rPr>
          <w:rFonts w:ascii="Times New Roman" w:eastAsia="標楷體" w:hAnsi="標楷體" w:cs="Times New Roman"/>
        </w:rPr>
        <w:t>、</w:t>
      </w:r>
      <w:r w:rsidR="00621F52" w:rsidRPr="008327A3">
        <w:rPr>
          <w:rFonts w:ascii="Times New Roman" w:eastAsia="標楷體" w:hAnsi="標楷體" w:cs="Times New Roman"/>
        </w:rPr>
        <w:t>評選作業</w:t>
      </w:r>
      <w:r w:rsidR="008327A3" w:rsidRPr="008327A3">
        <w:rPr>
          <w:rFonts w:ascii="Times New Roman" w:eastAsia="標楷體" w:hAnsi="標楷體" w:cs="Times New Roman"/>
        </w:rPr>
        <w:t>：</w:t>
      </w:r>
    </w:p>
    <w:p w:rsidR="00621F52" w:rsidRPr="008327A3" w:rsidRDefault="00621F52" w:rsidP="00687288">
      <w:pPr>
        <w:spacing w:afterLines="50" w:after="180"/>
        <w:ind w:leftChars="200" w:left="480"/>
        <w:jc w:val="both"/>
        <w:rPr>
          <w:rFonts w:ascii="Times New Roman" w:eastAsia="標楷體" w:hAnsi="Times New Roman" w:cs="Times New Roman"/>
        </w:rPr>
      </w:pPr>
      <w:r w:rsidRPr="008327A3">
        <w:rPr>
          <w:rFonts w:ascii="Times New Roman" w:eastAsia="標楷體" w:hAnsi="標楷體" w:cs="Times New Roman"/>
        </w:rPr>
        <w:t>本次活動評選將由主辦單位邀請專家學者以及地方人士組成評審小組，從</w:t>
      </w:r>
      <w:r w:rsidR="004B6155" w:rsidRPr="008327A3">
        <w:rPr>
          <w:rFonts w:ascii="Times New Roman" w:eastAsia="標楷體" w:hAnsi="標楷體" w:cs="Times New Roman"/>
        </w:rPr>
        <w:t>新竹縣吉祥物設計</w:t>
      </w:r>
      <w:r w:rsidR="00D93AEC" w:rsidRPr="008327A3">
        <w:rPr>
          <w:rFonts w:ascii="Times New Roman" w:eastAsia="標楷體" w:hAnsi="標楷體" w:cs="Times New Roman"/>
        </w:rPr>
        <w:t>徵選</w:t>
      </w:r>
      <w:r w:rsidRPr="008327A3">
        <w:rPr>
          <w:rFonts w:ascii="Times New Roman" w:eastAsia="標楷體" w:hAnsi="標楷體" w:cs="Times New Roman"/>
        </w:rPr>
        <w:t>活動徵選作品中，綜合評分選出三名優勝者及五名佳作。</w:t>
      </w:r>
    </w:p>
    <w:p w:rsidR="00621F52" w:rsidRPr="008327A3" w:rsidRDefault="009B7992" w:rsidP="009B7992">
      <w:pPr>
        <w:ind w:leftChars="200" w:left="480"/>
        <w:jc w:val="both"/>
        <w:rPr>
          <w:rFonts w:ascii="Times New Roman" w:eastAsia="標楷體" w:hAnsi="Times New Roman" w:cs="Times New Roman"/>
        </w:rPr>
      </w:pPr>
      <w:r w:rsidRPr="008327A3">
        <w:rPr>
          <w:rFonts w:ascii="Times New Roman" w:eastAsia="標楷體" w:hAnsi="Times New Roman" w:cs="Times New Roman"/>
        </w:rPr>
        <w:t>1.</w:t>
      </w:r>
      <w:r w:rsidR="00621F52" w:rsidRPr="008327A3">
        <w:rPr>
          <w:rFonts w:ascii="Times New Roman" w:eastAsia="標楷體" w:hAnsi="標楷體" w:cs="Times New Roman"/>
        </w:rPr>
        <w:t>評審標準</w:t>
      </w:r>
    </w:p>
    <w:tbl>
      <w:tblPr>
        <w:tblStyle w:val="a3"/>
        <w:tblW w:w="0" w:type="auto"/>
        <w:tblInd w:w="534" w:type="dxa"/>
        <w:tblLook w:val="04A0" w:firstRow="1" w:lastRow="0" w:firstColumn="1" w:lastColumn="0" w:noHBand="0" w:noVBand="1"/>
      </w:tblPr>
      <w:tblGrid>
        <w:gridCol w:w="1417"/>
        <w:gridCol w:w="2581"/>
        <w:gridCol w:w="2581"/>
        <w:gridCol w:w="2581"/>
      </w:tblGrid>
      <w:tr w:rsidR="009B7992" w:rsidRPr="008327A3" w:rsidTr="009B7992">
        <w:trPr>
          <w:trHeight w:val="510"/>
        </w:trPr>
        <w:tc>
          <w:tcPr>
            <w:tcW w:w="9160" w:type="dxa"/>
            <w:gridSpan w:val="4"/>
            <w:vAlign w:val="center"/>
          </w:tcPr>
          <w:p w:rsidR="009B7992" w:rsidRPr="008327A3" w:rsidRDefault="004B6155" w:rsidP="00D93AEC">
            <w:pPr>
              <w:jc w:val="center"/>
              <w:rPr>
                <w:rFonts w:ascii="Times New Roman" w:eastAsia="標楷體" w:hAnsi="Times New Roman" w:cs="Times New Roman"/>
              </w:rPr>
            </w:pPr>
            <w:r w:rsidRPr="008327A3">
              <w:rPr>
                <w:rFonts w:ascii="Times New Roman" w:eastAsia="標楷體" w:hAnsi="標楷體" w:cs="Times New Roman"/>
              </w:rPr>
              <w:t>新竹縣吉祥物設計</w:t>
            </w:r>
            <w:r w:rsidR="00D93AEC" w:rsidRPr="008327A3">
              <w:rPr>
                <w:rFonts w:ascii="Times New Roman" w:eastAsia="標楷體" w:hAnsi="標楷體" w:cs="Times New Roman"/>
              </w:rPr>
              <w:t>徵選</w:t>
            </w:r>
            <w:r w:rsidR="009B7992" w:rsidRPr="008327A3">
              <w:rPr>
                <w:rFonts w:ascii="Times New Roman" w:eastAsia="標楷體" w:hAnsi="標楷體" w:cs="Times New Roman"/>
              </w:rPr>
              <w:t>活動評分表</w:t>
            </w:r>
          </w:p>
        </w:tc>
      </w:tr>
      <w:tr w:rsidR="009B7992" w:rsidRPr="008327A3" w:rsidTr="008327A3">
        <w:trPr>
          <w:trHeight w:val="454"/>
        </w:trPr>
        <w:tc>
          <w:tcPr>
            <w:tcW w:w="1417" w:type="dxa"/>
            <w:vMerge w:val="restart"/>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標楷體" w:cs="Times New Roman"/>
              </w:rPr>
              <w:t>評分標準</w:t>
            </w: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標楷體" w:cs="Times New Roman"/>
              </w:rPr>
              <w:t>設計之原創性</w:t>
            </w: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標楷體" w:cs="Times New Roman"/>
              </w:rPr>
              <w:t>理念與構想之完整性</w:t>
            </w: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標楷體" w:cs="Times New Roman"/>
              </w:rPr>
              <w:t>代表性</w:t>
            </w:r>
          </w:p>
        </w:tc>
      </w:tr>
      <w:tr w:rsidR="009B7992" w:rsidRPr="008327A3" w:rsidTr="008327A3">
        <w:trPr>
          <w:trHeight w:val="454"/>
        </w:trPr>
        <w:tc>
          <w:tcPr>
            <w:tcW w:w="1417" w:type="dxa"/>
            <w:vMerge/>
          </w:tcPr>
          <w:p w:rsidR="009B7992" w:rsidRPr="008327A3" w:rsidRDefault="009B7992" w:rsidP="009B7992">
            <w:pPr>
              <w:jc w:val="both"/>
              <w:rPr>
                <w:rFonts w:ascii="Times New Roman" w:eastAsia="標楷體" w:hAnsi="Times New Roman" w:cs="Times New Roman"/>
              </w:rPr>
            </w:pP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Times New Roman" w:cs="Times New Roman"/>
              </w:rPr>
              <w:t>40%</w:t>
            </w: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Times New Roman" w:cs="Times New Roman"/>
              </w:rPr>
              <w:t>30%</w:t>
            </w:r>
          </w:p>
        </w:tc>
        <w:tc>
          <w:tcPr>
            <w:tcW w:w="2581" w:type="dxa"/>
            <w:vAlign w:val="center"/>
          </w:tcPr>
          <w:p w:rsidR="009B7992" w:rsidRPr="008327A3" w:rsidRDefault="009B7992" w:rsidP="009B7992">
            <w:pPr>
              <w:jc w:val="center"/>
              <w:rPr>
                <w:rFonts w:ascii="Times New Roman" w:eastAsia="標楷體" w:hAnsi="Times New Roman" w:cs="Times New Roman"/>
              </w:rPr>
            </w:pPr>
            <w:r w:rsidRPr="008327A3">
              <w:rPr>
                <w:rFonts w:ascii="Times New Roman" w:eastAsia="標楷體" w:hAnsi="Times New Roman" w:cs="Times New Roman"/>
              </w:rPr>
              <w:t>30%</w:t>
            </w:r>
          </w:p>
        </w:tc>
      </w:tr>
    </w:tbl>
    <w:p w:rsidR="00621F52" w:rsidRPr="008327A3" w:rsidRDefault="00E4558A" w:rsidP="00687288">
      <w:pPr>
        <w:spacing w:beforeLines="50" w:before="180"/>
        <w:jc w:val="both"/>
        <w:rPr>
          <w:rFonts w:ascii="Times New Roman" w:eastAsia="標楷體" w:hAnsi="Times New Roman" w:cs="Times New Roman"/>
        </w:rPr>
      </w:pPr>
      <w:r w:rsidRPr="008327A3">
        <w:rPr>
          <w:rFonts w:ascii="Times New Roman" w:eastAsia="標楷體" w:hAnsi="標楷體" w:cs="Times New Roman"/>
        </w:rPr>
        <w:t>十一</w:t>
      </w:r>
      <w:r w:rsidR="009B7992" w:rsidRPr="008327A3">
        <w:rPr>
          <w:rFonts w:ascii="Times New Roman" w:eastAsia="標楷體" w:hAnsi="標楷體" w:cs="Times New Roman"/>
        </w:rPr>
        <w:t>、</w:t>
      </w:r>
      <w:r w:rsidR="00621F52" w:rsidRPr="008327A3">
        <w:rPr>
          <w:rFonts w:ascii="Times New Roman" w:eastAsia="標楷體" w:hAnsi="標楷體" w:cs="Times New Roman"/>
        </w:rPr>
        <w:t>獎勵辦法</w:t>
      </w:r>
      <w:r w:rsidR="008327A3" w:rsidRPr="008327A3">
        <w:rPr>
          <w:rFonts w:ascii="Times New Roman" w:eastAsia="標楷體" w:hAnsi="標楷體" w:cs="Times New Roman"/>
        </w:rPr>
        <w:t>：</w:t>
      </w:r>
    </w:p>
    <w:p w:rsidR="00621F52" w:rsidRPr="008327A3" w:rsidRDefault="009B7992" w:rsidP="00E4558A">
      <w:pPr>
        <w:ind w:leftChars="295" w:left="708"/>
        <w:jc w:val="both"/>
        <w:rPr>
          <w:rFonts w:ascii="Times New Roman" w:eastAsia="標楷體" w:hAnsi="Times New Roman" w:cs="Times New Roman"/>
        </w:rPr>
      </w:pPr>
      <w:r w:rsidRPr="008327A3">
        <w:rPr>
          <w:rFonts w:ascii="Times New Roman" w:eastAsia="標楷體" w:hAnsi="Times New Roman" w:cs="Times New Roman"/>
        </w:rPr>
        <w:t>1.</w:t>
      </w:r>
      <w:r w:rsidR="00621F52" w:rsidRPr="008327A3">
        <w:rPr>
          <w:rFonts w:ascii="Times New Roman" w:eastAsia="標楷體" w:hAnsi="標楷體" w:cs="Times New Roman"/>
        </w:rPr>
        <w:t>首獎一名：獎金新台幣</w:t>
      </w:r>
      <w:r w:rsidR="00621F52" w:rsidRPr="008327A3">
        <w:rPr>
          <w:rFonts w:ascii="Times New Roman" w:eastAsia="標楷體" w:hAnsi="Times New Roman" w:cs="Times New Roman"/>
        </w:rPr>
        <w:t>30,000</w:t>
      </w:r>
      <w:r w:rsidR="00621F52" w:rsidRPr="008327A3">
        <w:rPr>
          <w:rFonts w:ascii="Times New Roman" w:eastAsia="標楷體" w:hAnsi="標楷體" w:cs="Times New Roman"/>
        </w:rPr>
        <w:t>元，獎</w:t>
      </w:r>
      <w:r w:rsidR="00BF41A6" w:rsidRPr="008327A3">
        <w:rPr>
          <w:rFonts w:ascii="Times New Roman" w:eastAsia="標楷體" w:hAnsi="標楷體" w:cs="Times New Roman"/>
        </w:rPr>
        <w:t>狀乙張</w:t>
      </w:r>
      <w:r w:rsidR="00621F52" w:rsidRPr="008327A3">
        <w:rPr>
          <w:rFonts w:ascii="Times New Roman" w:eastAsia="標楷體" w:hAnsi="標楷體" w:cs="Times New Roman"/>
        </w:rPr>
        <w:t>。</w:t>
      </w:r>
    </w:p>
    <w:p w:rsidR="00621F52" w:rsidRPr="008327A3" w:rsidRDefault="009B7992" w:rsidP="00E4558A">
      <w:pPr>
        <w:ind w:leftChars="295" w:left="708"/>
        <w:jc w:val="both"/>
        <w:rPr>
          <w:rFonts w:ascii="Times New Roman" w:eastAsia="標楷體" w:hAnsi="Times New Roman" w:cs="Times New Roman"/>
        </w:rPr>
      </w:pPr>
      <w:r w:rsidRPr="008327A3">
        <w:rPr>
          <w:rFonts w:ascii="Times New Roman" w:eastAsia="標楷體" w:hAnsi="Times New Roman" w:cs="Times New Roman"/>
        </w:rPr>
        <w:t>2.</w:t>
      </w:r>
      <w:r w:rsidR="00621F52" w:rsidRPr="008327A3">
        <w:rPr>
          <w:rFonts w:ascii="Times New Roman" w:eastAsia="標楷體" w:hAnsi="標楷體" w:cs="Times New Roman"/>
        </w:rPr>
        <w:t>二獎一名：獎金新台幣</w:t>
      </w:r>
      <w:r w:rsidR="00621F52" w:rsidRPr="008327A3">
        <w:rPr>
          <w:rFonts w:ascii="Times New Roman" w:eastAsia="標楷體" w:hAnsi="Times New Roman" w:cs="Times New Roman"/>
        </w:rPr>
        <w:t>10,000</w:t>
      </w:r>
      <w:r w:rsidR="00621F52" w:rsidRPr="008327A3">
        <w:rPr>
          <w:rFonts w:ascii="Times New Roman" w:eastAsia="標楷體" w:hAnsi="標楷體" w:cs="Times New Roman"/>
        </w:rPr>
        <w:t>元，獎</w:t>
      </w:r>
      <w:r w:rsidR="00BF41A6" w:rsidRPr="008327A3">
        <w:rPr>
          <w:rFonts w:ascii="Times New Roman" w:eastAsia="標楷體" w:hAnsi="標楷體" w:cs="Times New Roman"/>
        </w:rPr>
        <w:t>狀乙張</w:t>
      </w:r>
      <w:r w:rsidR="00621F52" w:rsidRPr="008327A3">
        <w:rPr>
          <w:rFonts w:ascii="Times New Roman" w:eastAsia="標楷體" w:hAnsi="標楷體" w:cs="Times New Roman"/>
        </w:rPr>
        <w:t>。</w:t>
      </w:r>
    </w:p>
    <w:p w:rsidR="00621F52" w:rsidRPr="008327A3" w:rsidRDefault="009B7992" w:rsidP="00E4558A">
      <w:pPr>
        <w:ind w:leftChars="295" w:left="708"/>
        <w:jc w:val="both"/>
        <w:rPr>
          <w:rFonts w:ascii="Times New Roman" w:eastAsia="標楷體" w:hAnsi="Times New Roman" w:cs="Times New Roman"/>
        </w:rPr>
      </w:pPr>
      <w:r w:rsidRPr="008327A3">
        <w:rPr>
          <w:rFonts w:ascii="Times New Roman" w:eastAsia="標楷體" w:hAnsi="Times New Roman" w:cs="Times New Roman"/>
        </w:rPr>
        <w:t>3.</w:t>
      </w:r>
      <w:r w:rsidR="00621F52" w:rsidRPr="008327A3">
        <w:rPr>
          <w:rFonts w:ascii="Times New Roman" w:eastAsia="標楷體" w:hAnsi="標楷體" w:cs="Times New Roman"/>
        </w:rPr>
        <w:t>三獎一名：獎金新台幣</w:t>
      </w:r>
      <w:r w:rsidR="00621F52" w:rsidRPr="008327A3">
        <w:rPr>
          <w:rFonts w:ascii="Times New Roman" w:eastAsia="標楷體" w:hAnsi="Times New Roman" w:cs="Times New Roman"/>
        </w:rPr>
        <w:t>5,000</w:t>
      </w:r>
      <w:r w:rsidR="00621F52" w:rsidRPr="008327A3">
        <w:rPr>
          <w:rFonts w:ascii="Times New Roman" w:eastAsia="標楷體" w:hAnsi="標楷體" w:cs="Times New Roman"/>
        </w:rPr>
        <w:t>元，獎</w:t>
      </w:r>
      <w:r w:rsidR="00BF41A6" w:rsidRPr="008327A3">
        <w:rPr>
          <w:rFonts w:ascii="Times New Roman" w:eastAsia="標楷體" w:hAnsi="標楷體" w:cs="Times New Roman"/>
        </w:rPr>
        <w:t>狀乙張</w:t>
      </w:r>
      <w:r w:rsidR="00621F52" w:rsidRPr="008327A3">
        <w:rPr>
          <w:rFonts w:ascii="Times New Roman" w:eastAsia="標楷體" w:hAnsi="標楷體" w:cs="Times New Roman"/>
        </w:rPr>
        <w:t>。</w:t>
      </w:r>
    </w:p>
    <w:p w:rsidR="00621F52" w:rsidRPr="008327A3" w:rsidRDefault="009B7992" w:rsidP="00E4558A">
      <w:pPr>
        <w:ind w:leftChars="295" w:left="708"/>
        <w:jc w:val="both"/>
        <w:rPr>
          <w:rFonts w:ascii="Times New Roman" w:eastAsia="標楷體" w:hAnsi="Times New Roman" w:cs="Times New Roman"/>
        </w:rPr>
      </w:pPr>
      <w:r w:rsidRPr="008327A3">
        <w:rPr>
          <w:rFonts w:ascii="Times New Roman" w:eastAsia="標楷體" w:hAnsi="Times New Roman" w:cs="Times New Roman"/>
        </w:rPr>
        <w:t>4.</w:t>
      </w:r>
      <w:r w:rsidR="00621F52" w:rsidRPr="008327A3">
        <w:rPr>
          <w:rFonts w:ascii="Times New Roman" w:eastAsia="標楷體" w:hAnsi="標楷體" w:cs="Times New Roman"/>
        </w:rPr>
        <w:t>佳作五名：</w:t>
      </w:r>
      <w:r w:rsidR="00D93AEC" w:rsidRPr="008327A3">
        <w:rPr>
          <w:rFonts w:ascii="Times New Roman" w:eastAsia="標楷體" w:hAnsi="標楷體" w:cs="Times New Roman"/>
        </w:rPr>
        <w:t>獎金新台幣</w:t>
      </w:r>
      <w:r w:rsidR="00D93AEC" w:rsidRPr="008327A3">
        <w:rPr>
          <w:rFonts w:ascii="Times New Roman" w:eastAsia="標楷體" w:hAnsi="Times New Roman" w:cs="Times New Roman"/>
        </w:rPr>
        <w:t>1,000</w:t>
      </w:r>
      <w:r w:rsidR="00D93AEC" w:rsidRPr="008327A3">
        <w:rPr>
          <w:rFonts w:ascii="Times New Roman" w:eastAsia="標楷體" w:hAnsi="標楷體" w:cs="Times New Roman"/>
        </w:rPr>
        <w:t>元，獎</w:t>
      </w:r>
      <w:r w:rsidR="00BF41A6" w:rsidRPr="008327A3">
        <w:rPr>
          <w:rFonts w:ascii="Times New Roman" w:eastAsia="標楷體" w:hAnsi="標楷體" w:cs="Times New Roman"/>
        </w:rPr>
        <w:t>狀乙張</w:t>
      </w:r>
      <w:r w:rsidR="00D93AEC" w:rsidRPr="008327A3">
        <w:rPr>
          <w:rFonts w:ascii="Times New Roman" w:eastAsia="標楷體" w:hAnsi="標楷體" w:cs="Times New Roman"/>
        </w:rPr>
        <w:t>。</w:t>
      </w:r>
    </w:p>
    <w:p w:rsidR="00621F52" w:rsidRPr="008327A3" w:rsidRDefault="00D93AEC" w:rsidP="00687288">
      <w:pPr>
        <w:spacing w:afterLines="50" w:after="180"/>
        <w:ind w:leftChars="295" w:left="708"/>
        <w:jc w:val="both"/>
        <w:rPr>
          <w:rFonts w:ascii="Times New Roman" w:eastAsia="標楷體" w:hAnsi="Times New Roman" w:cs="Times New Roman"/>
        </w:rPr>
      </w:pPr>
      <w:r w:rsidRPr="008327A3">
        <w:rPr>
          <w:rFonts w:ascii="Times New Roman" w:eastAsia="標楷體" w:hAnsi="Times New Roman" w:cs="Times New Roman"/>
        </w:rPr>
        <w:t xml:space="preserve"> </w:t>
      </w:r>
      <w:r w:rsidR="009B7992" w:rsidRPr="008327A3">
        <w:rPr>
          <w:rFonts w:ascii="Times New Roman" w:eastAsia="標楷體" w:hAnsi="Times New Roman" w:cs="Times New Roman"/>
        </w:rPr>
        <w:t>(</w:t>
      </w:r>
      <w:r w:rsidR="009B7992" w:rsidRPr="008327A3">
        <w:rPr>
          <w:rFonts w:ascii="Times New Roman" w:eastAsia="標楷體" w:hAnsi="標楷體" w:cs="Times New Roman"/>
        </w:rPr>
        <w:t>上列獎金依法扣繳所得稅</w:t>
      </w:r>
      <w:r w:rsidR="009B7992" w:rsidRPr="008327A3">
        <w:rPr>
          <w:rFonts w:ascii="Times New Roman" w:eastAsia="標楷體" w:hAnsi="Times New Roman" w:cs="Times New Roman"/>
        </w:rPr>
        <w:t>)</w:t>
      </w:r>
    </w:p>
    <w:p w:rsidR="00621F52" w:rsidRPr="008327A3" w:rsidRDefault="004A0D07" w:rsidP="009B7992">
      <w:pPr>
        <w:jc w:val="both"/>
        <w:rPr>
          <w:rFonts w:ascii="Times New Roman" w:eastAsia="標楷體" w:hAnsi="Times New Roman" w:cs="Times New Roman"/>
        </w:rPr>
      </w:pPr>
      <w:r w:rsidRPr="008327A3">
        <w:rPr>
          <w:rFonts w:ascii="Times New Roman" w:eastAsia="標楷體" w:hAnsi="標楷體" w:cs="Times New Roman"/>
        </w:rPr>
        <w:lastRenderedPageBreak/>
        <w:t>十</w:t>
      </w:r>
      <w:r w:rsidR="00E4558A" w:rsidRPr="008327A3">
        <w:rPr>
          <w:rFonts w:ascii="Times New Roman" w:eastAsia="標楷體" w:hAnsi="標楷體" w:cs="Times New Roman"/>
        </w:rPr>
        <w:t>二</w:t>
      </w:r>
      <w:r w:rsidR="009B7992" w:rsidRPr="008327A3">
        <w:rPr>
          <w:rFonts w:ascii="Times New Roman" w:eastAsia="標楷體" w:hAnsi="標楷體" w:cs="Times New Roman"/>
        </w:rPr>
        <w:t>、</w:t>
      </w:r>
      <w:r w:rsidR="00621F52" w:rsidRPr="008327A3">
        <w:rPr>
          <w:rFonts w:ascii="Times New Roman" w:eastAsia="標楷體" w:hAnsi="標楷體" w:cs="Times New Roman"/>
        </w:rPr>
        <w:t>頒獎儀式</w:t>
      </w:r>
      <w:r w:rsidR="008327A3" w:rsidRPr="008327A3">
        <w:rPr>
          <w:rFonts w:ascii="Times New Roman" w:eastAsia="標楷體" w:hAnsi="標楷體" w:cs="Times New Roman"/>
        </w:rPr>
        <w:t>：</w:t>
      </w:r>
    </w:p>
    <w:p w:rsidR="009B392E" w:rsidRPr="008327A3" w:rsidRDefault="00D93AEC" w:rsidP="00687288">
      <w:pPr>
        <w:spacing w:afterLines="50" w:after="180"/>
        <w:ind w:leftChars="295" w:left="708"/>
        <w:jc w:val="both"/>
        <w:rPr>
          <w:rFonts w:ascii="Times New Roman" w:eastAsia="標楷體" w:hAnsi="Times New Roman" w:cs="Times New Roman"/>
        </w:rPr>
      </w:pPr>
      <w:r w:rsidRPr="008327A3">
        <w:rPr>
          <w:rFonts w:ascii="Times New Roman" w:eastAsia="標楷體" w:hAnsi="Times New Roman" w:cs="Times New Roman"/>
        </w:rPr>
        <w:t>104</w:t>
      </w:r>
      <w:r w:rsidR="00621F52" w:rsidRPr="008327A3">
        <w:rPr>
          <w:rFonts w:ascii="Times New Roman" w:eastAsia="標楷體" w:hAnsi="標楷體" w:cs="Times New Roman"/>
        </w:rPr>
        <w:t>年</w:t>
      </w:r>
      <w:r w:rsidR="009F7C7D">
        <w:rPr>
          <w:rFonts w:ascii="Times New Roman" w:eastAsia="標楷體" w:hAnsi="Times New Roman" w:cs="Times New Roman" w:hint="eastAsia"/>
        </w:rPr>
        <w:t>7</w:t>
      </w:r>
      <w:r w:rsidR="00621F52" w:rsidRPr="008327A3">
        <w:rPr>
          <w:rFonts w:ascii="Times New Roman" w:eastAsia="標楷體" w:hAnsi="標楷體" w:cs="Times New Roman"/>
        </w:rPr>
        <w:t>月</w:t>
      </w:r>
      <w:r w:rsidRPr="008327A3">
        <w:rPr>
          <w:rFonts w:ascii="Times New Roman" w:eastAsia="標楷體" w:hAnsi="Times New Roman" w:cs="Times New Roman"/>
        </w:rPr>
        <w:t>2</w:t>
      </w:r>
      <w:r w:rsidR="009F7C7D">
        <w:rPr>
          <w:rFonts w:ascii="Times New Roman" w:eastAsia="標楷體" w:hAnsi="Times New Roman" w:cs="Times New Roman" w:hint="eastAsia"/>
        </w:rPr>
        <w:t>8</w:t>
      </w:r>
      <w:r w:rsidR="00621F52" w:rsidRPr="008327A3">
        <w:rPr>
          <w:rFonts w:ascii="Times New Roman" w:eastAsia="標楷體" w:hAnsi="標楷體" w:cs="Times New Roman"/>
        </w:rPr>
        <w:t>日</w:t>
      </w:r>
      <w:r w:rsidR="00621F52" w:rsidRPr="008327A3">
        <w:rPr>
          <w:rFonts w:ascii="Times New Roman" w:eastAsia="標楷體" w:hAnsi="Times New Roman" w:cs="Times New Roman"/>
        </w:rPr>
        <w:t>(</w:t>
      </w:r>
      <w:r w:rsidR="00621F52" w:rsidRPr="008327A3">
        <w:rPr>
          <w:rFonts w:ascii="Times New Roman" w:eastAsia="標楷體" w:hAnsi="標楷體" w:cs="Times New Roman"/>
        </w:rPr>
        <w:t>暫訂</w:t>
      </w:r>
      <w:r w:rsidR="00621F52" w:rsidRPr="008327A3">
        <w:rPr>
          <w:rFonts w:ascii="Times New Roman" w:eastAsia="標楷體" w:hAnsi="Times New Roman" w:cs="Times New Roman"/>
        </w:rPr>
        <w:t>)</w:t>
      </w:r>
      <w:r w:rsidR="00621F52" w:rsidRPr="008327A3">
        <w:rPr>
          <w:rFonts w:ascii="Times New Roman" w:eastAsia="標楷體" w:hAnsi="標楷體" w:cs="Times New Roman"/>
        </w:rPr>
        <w:t>於新竹縣政府舉辦「</w:t>
      </w:r>
      <w:r w:rsidR="004B6155" w:rsidRPr="008327A3">
        <w:rPr>
          <w:rFonts w:ascii="Times New Roman" w:eastAsia="標楷體" w:hAnsi="標楷體" w:cs="Times New Roman"/>
        </w:rPr>
        <w:t>新竹縣吉祥物設計</w:t>
      </w:r>
      <w:r w:rsidRPr="008327A3">
        <w:rPr>
          <w:rFonts w:ascii="Times New Roman" w:eastAsia="標楷體" w:hAnsi="標楷體" w:cs="Times New Roman"/>
        </w:rPr>
        <w:t>徵選</w:t>
      </w:r>
      <w:r w:rsidR="00621F52" w:rsidRPr="008327A3">
        <w:rPr>
          <w:rFonts w:ascii="Times New Roman" w:eastAsia="標楷體" w:hAnsi="標楷體" w:cs="Times New Roman"/>
        </w:rPr>
        <w:t>頒獎儀式」，頒發獎</w:t>
      </w:r>
      <w:r w:rsidR="00BF41A6" w:rsidRPr="008327A3">
        <w:rPr>
          <w:rFonts w:ascii="Times New Roman" w:eastAsia="標楷體" w:hAnsi="標楷體" w:cs="Times New Roman"/>
        </w:rPr>
        <w:t>狀</w:t>
      </w:r>
      <w:r w:rsidR="00621F52" w:rsidRPr="008327A3">
        <w:rPr>
          <w:rFonts w:ascii="Times New Roman" w:eastAsia="標楷體" w:hAnsi="標楷體" w:cs="Times New Roman"/>
        </w:rPr>
        <w:t>及獎金給前三名及佳作代表。</w:t>
      </w:r>
    </w:p>
    <w:p w:rsidR="00E4558A" w:rsidRPr="008327A3" w:rsidRDefault="00E4558A" w:rsidP="00687288">
      <w:pPr>
        <w:spacing w:afterLines="50" w:after="180"/>
        <w:ind w:left="708" w:hangingChars="295" w:hanging="708"/>
        <w:jc w:val="both"/>
        <w:rPr>
          <w:rFonts w:ascii="Times New Roman" w:eastAsia="標楷體" w:hAnsi="Times New Roman" w:cs="Times New Roman"/>
        </w:rPr>
      </w:pPr>
      <w:r w:rsidRPr="008327A3">
        <w:rPr>
          <w:rFonts w:ascii="Times New Roman" w:eastAsia="標楷體" w:hAnsi="標楷體" w:cs="Times New Roman"/>
        </w:rPr>
        <w:t>十三、辦理比賽期間相關工作人員核予公假，實際執行有功工作人員</w:t>
      </w:r>
      <w:r w:rsidRPr="008327A3">
        <w:rPr>
          <w:rFonts w:ascii="Times New Roman" w:eastAsia="標楷體" w:hAnsi="Times New Roman" w:cs="Times New Roman"/>
        </w:rPr>
        <w:t>6</w:t>
      </w:r>
      <w:r w:rsidRPr="008327A3">
        <w:rPr>
          <w:rFonts w:ascii="Times New Roman" w:eastAsia="標楷體" w:hAnsi="標楷體" w:cs="Times New Roman"/>
        </w:rPr>
        <w:t>人依規辦理敘嘉獎乙次。</w:t>
      </w:r>
    </w:p>
    <w:p w:rsidR="00AD79CA" w:rsidRDefault="00E4558A" w:rsidP="00E4558A">
      <w:pPr>
        <w:jc w:val="both"/>
        <w:rPr>
          <w:rFonts w:ascii="Times New Roman" w:eastAsia="標楷體" w:hAnsi="標楷體" w:cs="Times New Roman"/>
        </w:rPr>
      </w:pPr>
      <w:r w:rsidRPr="008327A3">
        <w:rPr>
          <w:rFonts w:ascii="Times New Roman" w:eastAsia="標楷體" w:hAnsi="標楷體" w:cs="Times New Roman"/>
        </w:rPr>
        <w:t>十四、本計畫陳　縣長核可後實施。</w:t>
      </w:r>
    </w:p>
    <w:sectPr w:rsidR="00AD79CA" w:rsidSect="00AD79CA">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F9A" w:rsidRDefault="00202F9A" w:rsidP="004A0D07">
      <w:r>
        <w:separator/>
      </w:r>
    </w:p>
  </w:endnote>
  <w:endnote w:type="continuationSeparator" w:id="0">
    <w:p w:rsidR="00202F9A" w:rsidRDefault="00202F9A" w:rsidP="004A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A3" w:rsidRDefault="00202F9A" w:rsidP="008327A3">
    <w:pPr>
      <w:pStyle w:val="a7"/>
      <w:jc w:val="center"/>
    </w:pPr>
    <w:r>
      <w:fldChar w:fldCharType="begin"/>
    </w:r>
    <w:r>
      <w:instrText xml:space="preserve"> PAGE   \* MERGEFORMAT </w:instrText>
    </w:r>
    <w:r>
      <w:fldChar w:fldCharType="separate"/>
    </w:r>
    <w:r w:rsidR="007D7911" w:rsidRPr="007D7911">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F9A" w:rsidRDefault="00202F9A" w:rsidP="004A0D07">
      <w:r>
        <w:separator/>
      </w:r>
    </w:p>
  </w:footnote>
  <w:footnote w:type="continuationSeparator" w:id="0">
    <w:p w:rsidR="00202F9A" w:rsidRDefault="00202F9A" w:rsidP="004A0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271E"/>
    <w:multiLevelType w:val="hybridMultilevel"/>
    <w:tmpl w:val="30A22AF0"/>
    <w:lvl w:ilvl="0" w:tplc="ACD87E5E">
      <w:start w:val="1"/>
      <w:numFmt w:val="taiwaneseCountingThousand"/>
      <w:lvlText w:val="%1、"/>
      <w:lvlJc w:val="left"/>
      <w:pPr>
        <w:ind w:left="480" w:hanging="48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3D7C44"/>
    <w:multiLevelType w:val="hybridMultilevel"/>
    <w:tmpl w:val="B4EC3D36"/>
    <w:lvl w:ilvl="0" w:tplc="40F426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E36C26"/>
    <w:multiLevelType w:val="hybridMultilevel"/>
    <w:tmpl w:val="B78266E8"/>
    <w:lvl w:ilvl="0" w:tplc="59A8E026">
      <w:start w:val="1"/>
      <w:numFmt w:val="taiwaneseCountingThousand"/>
      <w:lvlText w:val="%1、"/>
      <w:lvlJc w:val="left"/>
      <w:pPr>
        <w:ind w:left="480" w:hanging="48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52"/>
    <w:rsid w:val="00132849"/>
    <w:rsid w:val="00202F9A"/>
    <w:rsid w:val="003A11CA"/>
    <w:rsid w:val="00425FC8"/>
    <w:rsid w:val="004A0D07"/>
    <w:rsid w:val="004B6155"/>
    <w:rsid w:val="00512CC5"/>
    <w:rsid w:val="00621F52"/>
    <w:rsid w:val="00687288"/>
    <w:rsid w:val="007B064B"/>
    <w:rsid w:val="007D7911"/>
    <w:rsid w:val="008327A3"/>
    <w:rsid w:val="00854BF0"/>
    <w:rsid w:val="008A15B6"/>
    <w:rsid w:val="008A186D"/>
    <w:rsid w:val="008B7558"/>
    <w:rsid w:val="009B392E"/>
    <w:rsid w:val="009B7992"/>
    <w:rsid w:val="009F13E7"/>
    <w:rsid w:val="009F7C7D"/>
    <w:rsid w:val="00A42D5A"/>
    <w:rsid w:val="00AD79CA"/>
    <w:rsid w:val="00B1254D"/>
    <w:rsid w:val="00B155B4"/>
    <w:rsid w:val="00B74B96"/>
    <w:rsid w:val="00BC1663"/>
    <w:rsid w:val="00BF41A6"/>
    <w:rsid w:val="00CB5E98"/>
    <w:rsid w:val="00D74BDA"/>
    <w:rsid w:val="00D801AD"/>
    <w:rsid w:val="00D93AEC"/>
    <w:rsid w:val="00E4558A"/>
    <w:rsid w:val="00F42CDA"/>
    <w:rsid w:val="00F56171"/>
    <w:rsid w:val="00F83B15"/>
    <w:rsid w:val="00FE22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F9E412-0B5A-481A-9FEA-A7586424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92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7992"/>
    <w:pPr>
      <w:ind w:leftChars="200" w:left="480"/>
    </w:pPr>
  </w:style>
  <w:style w:type="paragraph" w:styleId="a5">
    <w:name w:val="header"/>
    <w:basedOn w:val="a"/>
    <w:link w:val="a6"/>
    <w:uiPriority w:val="99"/>
    <w:unhideWhenUsed/>
    <w:rsid w:val="004A0D07"/>
    <w:pPr>
      <w:tabs>
        <w:tab w:val="center" w:pos="4153"/>
        <w:tab w:val="right" w:pos="8306"/>
      </w:tabs>
      <w:snapToGrid w:val="0"/>
    </w:pPr>
    <w:rPr>
      <w:sz w:val="20"/>
      <w:szCs w:val="20"/>
    </w:rPr>
  </w:style>
  <w:style w:type="character" w:customStyle="1" w:styleId="a6">
    <w:name w:val="頁首 字元"/>
    <w:basedOn w:val="a0"/>
    <w:link w:val="a5"/>
    <w:uiPriority w:val="99"/>
    <w:rsid w:val="004A0D07"/>
    <w:rPr>
      <w:sz w:val="20"/>
      <w:szCs w:val="20"/>
    </w:rPr>
  </w:style>
  <w:style w:type="paragraph" w:styleId="a7">
    <w:name w:val="footer"/>
    <w:basedOn w:val="a"/>
    <w:link w:val="a8"/>
    <w:uiPriority w:val="99"/>
    <w:unhideWhenUsed/>
    <w:rsid w:val="004A0D07"/>
    <w:pPr>
      <w:tabs>
        <w:tab w:val="center" w:pos="4153"/>
        <w:tab w:val="right" w:pos="8306"/>
      </w:tabs>
      <w:snapToGrid w:val="0"/>
    </w:pPr>
    <w:rPr>
      <w:sz w:val="20"/>
      <w:szCs w:val="20"/>
    </w:rPr>
  </w:style>
  <w:style w:type="character" w:customStyle="1" w:styleId="a8">
    <w:name w:val="頁尾 字元"/>
    <w:basedOn w:val="a0"/>
    <w:link w:val="a7"/>
    <w:uiPriority w:val="99"/>
    <w:rsid w:val="004A0D07"/>
    <w:rPr>
      <w:sz w:val="20"/>
      <w:szCs w:val="20"/>
    </w:rPr>
  </w:style>
  <w:style w:type="character" w:styleId="a9">
    <w:name w:val="Strong"/>
    <w:qFormat/>
    <w:rsid w:val="00AD79CA"/>
    <w:rPr>
      <w:b/>
      <w:bCs/>
    </w:rPr>
  </w:style>
  <w:style w:type="paragraph" w:styleId="aa">
    <w:name w:val="Balloon Text"/>
    <w:basedOn w:val="a"/>
    <w:link w:val="ab"/>
    <w:uiPriority w:val="99"/>
    <w:semiHidden/>
    <w:unhideWhenUsed/>
    <w:rsid w:val="008A15B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A15B6"/>
    <w:rPr>
      <w:rFonts w:asciiTheme="majorHAnsi" w:eastAsiaTheme="majorEastAsia" w:hAnsiTheme="majorHAnsi" w:cstheme="majorBidi"/>
      <w:sz w:val="18"/>
      <w:szCs w:val="18"/>
    </w:rPr>
  </w:style>
  <w:style w:type="paragraph" w:styleId="ac">
    <w:name w:val="Body Text"/>
    <w:basedOn w:val="a"/>
    <w:link w:val="ad"/>
    <w:rsid w:val="008A15B6"/>
    <w:pPr>
      <w:jc w:val="both"/>
    </w:pPr>
    <w:rPr>
      <w:rFonts w:ascii="標楷體" w:eastAsia="標楷體" w:hAnsi="Times New Roman" w:cs="Times New Roman"/>
      <w:b/>
      <w:bCs/>
      <w:sz w:val="32"/>
      <w:szCs w:val="24"/>
    </w:rPr>
  </w:style>
  <w:style w:type="character" w:customStyle="1" w:styleId="ad">
    <w:name w:val="本文 字元"/>
    <w:basedOn w:val="a0"/>
    <w:link w:val="ac"/>
    <w:rsid w:val="008A15B6"/>
    <w:rPr>
      <w:rFonts w:ascii="標楷體" w:eastAsia="標楷體"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7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5E5EE-FC95-4B39-8E53-2FFF55A7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ch3040</dc:creator>
  <cp:keywords/>
  <dc:description/>
  <cp:lastModifiedBy>林錦花</cp:lastModifiedBy>
  <cp:revision>2</cp:revision>
  <cp:lastPrinted>2015-05-18T02:36:00Z</cp:lastPrinted>
  <dcterms:created xsi:type="dcterms:W3CDTF">2015-06-02T06:04:00Z</dcterms:created>
  <dcterms:modified xsi:type="dcterms:W3CDTF">2015-06-02T06:04:00Z</dcterms:modified>
</cp:coreProperties>
</file>