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1A3" w:rsidRPr="005B6C7A" w:rsidRDefault="00317D51" w:rsidP="005B6C7A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</w:rPr>
      </w:pPr>
      <w:r>
        <w:rPr>
          <w:rFonts w:hint="eastAsia"/>
        </w:rPr>
        <w:t>軟體</w:t>
      </w:r>
      <w:r w:rsidRPr="005B6C7A">
        <w:rPr>
          <w:rFonts w:asciiTheme="minorEastAsia" w:hAnsiTheme="minorEastAsia" w:hint="eastAsia"/>
        </w:rPr>
        <w:t>、</w:t>
      </w:r>
      <w:r>
        <w:rPr>
          <w:rFonts w:hint="eastAsia"/>
        </w:rPr>
        <w:t>數位資源或</w:t>
      </w:r>
      <w:r>
        <w:rPr>
          <w:rFonts w:hint="eastAsia"/>
        </w:rPr>
        <w:t>APP</w:t>
      </w:r>
      <w:r>
        <w:rPr>
          <w:rFonts w:hint="eastAsia"/>
        </w:rPr>
        <w:t>內容</w:t>
      </w:r>
      <w:r w:rsidRPr="005B6C7A">
        <w:rPr>
          <w:rFonts w:asciiTheme="minorEastAsia" w:hAnsiTheme="minorEastAsia" w:hint="eastAsia"/>
        </w:rPr>
        <w:t>：S</w:t>
      </w:r>
      <w:r w:rsidRPr="005B6C7A">
        <w:rPr>
          <w:rFonts w:asciiTheme="minorEastAsia" w:hAnsiTheme="minorEastAsia"/>
        </w:rPr>
        <w:t>cratch</w:t>
      </w:r>
      <w:r w:rsidRPr="005B6C7A">
        <w:rPr>
          <w:rFonts w:asciiTheme="minorEastAsia" w:hAnsiTheme="minorEastAsia" w:hint="eastAsia"/>
        </w:rPr>
        <w:t>程式</w:t>
      </w:r>
    </w:p>
    <w:tbl>
      <w:tblPr>
        <w:tblStyle w:val="a5"/>
        <w:tblW w:w="10241" w:type="dxa"/>
        <w:tblInd w:w="480" w:type="dxa"/>
        <w:tblLayout w:type="fixed"/>
        <w:tblLook w:val="04A0" w:firstRow="1" w:lastRow="0" w:firstColumn="1" w:lastColumn="0" w:noHBand="0" w:noVBand="1"/>
      </w:tblPr>
      <w:tblGrid>
        <w:gridCol w:w="508"/>
        <w:gridCol w:w="6945"/>
        <w:gridCol w:w="1418"/>
        <w:gridCol w:w="1370"/>
      </w:tblGrid>
      <w:tr w:rsidR="007161A3" w:rsidTr="00E25E6A">
        <w:trPr>
          <w:cantSplit/>
        </w:trPr>
        <w:tc>
          <w:tcPr>
            <w:tcW w:w="508" w:type="dxa"/>
          </w:tcPr>
          <w:p w:rsidR="007161A3" w:rsidRDefault="007161A3" w:rsidP="007161A3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教學單元</w:t>
            </w:r>
          </w:p>
        </w:tc>
        <w:tc>
          <w:tcPr>
            <w:tcW w:w="6945" w:type="dxa"/>
            <w:vAlign w:val="center"/>
          </w:tcPr>
          <w:p w:rsidR="007161A3" w:rsidRDefault="007161A3" w:rsidP="007161A3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教學設計與流程</w:t>
            </w:r>
          </w:p>
        </w:tc>
        <w:tc>
          <w:tcPr>
            <w:tcW w:w="1418" w:type="dxa"/>
            <w:vAlign w:val="center"/>
          </w:tcPr>
          <w:p w:rsidR="007161A3" w:rsidRDefault="007161A3" w:rsidP="007161A3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軟體、數位資源</w:t>
            </w:r>
            <w:r w:rsidR="00D407B1">
              <w:rPr>
                <w:rFonts w:asciiTheme="minorEastAsia" w:hAnsiTheme="minorEastAsia" w:hint="eastAsia"/>
              </w:rPr>
              <w:t>或</w:t>
            </w:r>
            <w:r w:rsidR="00D407B1">
              <w:rPr>
                <w:rFonts w:asciiTheme="minorEastAsia" w:hAnsiTheme="minorEastAsia"/>
              </w:rPr>
              <w:t>APP</w:t>
            </w:r>
            <w:r w:rsidR="00D407B1">
              <w:rPr>
                <w:rFonts w:asciiTheme="minorEastAsia" w:hAnsiTheme="minorEastAsia" w:hint="eastAsia"/>
              </w:rPr>
              <w:t>內容</w:t>
            </w:r>
          </w:p>
        </w:tc>
        <w:tc>
          <w:tcPr>
            <w:tcW w:w="1370" w:type="dxa"/>
            <w:vAlign w:val="center"/>
          </w:tcPr>
          <w:p w:rsidR="007161A3" w:rsidRDefault="007161A3" w:rsidP="007161A3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行動載具使用情形</w:t>
            </w:r>
          </w:p>
        </w:tc>
      </w:tr>
      <w:tr w:rsidR="0047180E" w:rsidTr="00585489">
        <w:trPr>
          <w:cantSplit/>
        </w:trPr>
        <w:tc>
          <w:tcPr>
            <w:tcW w:w="508" w:type="dxa"/>
            <w:vMerge w:val="restart"/>
          </w:tcPr>
          <w:p w:rsidR="0047180E" w:rsidRDefault="008A289B" w:rsidP="00ED1EC3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自然與生活科技</w:t>
            </w:r>
          </w:p>
          <w:p w:rsidR="0047180E" w:rsidRDefault="008A289B" w:rsidP="008A289B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  <w:p w:rsidR="008A289B" w:rsidRDefault="008A289B" w:rsidP="008A289B">
            <w:pPr>
              <w:pStyle w:val="a3"/>
              <w:ind w:leftChars="0" w:left="0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認識交通工具</w:t>
            </w:r>
          </w:p>
        </w:tc>
        <w:tc>
          <w:tcPr>
            <w:tcW w:w="9733" w:type="dxa"/>
            <w:gridSpan w:val="3"/>
          </w:tcPr>
          <w:p w:rsidR="008A289B" w:rsidRDefault="0047180E" w:rsidP="008A289B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設計理念</w:t>
            </w:r>
          </w:p>
          <w:p w:rsidR="0047180E" w:rsidRDefault="008A289B" w:rsidP="008A289B">
            <w:r>
              <w:rPr>
                <w:rFonts w:asciiTheme="minorEastAsia" w:hAnsiTheme="minorEastAsia" w:hint="eastAsia"/>
              </w:rPr>
              <w:t xml:space="preserve">    </w:t>
            </w:r>
            <w:r>
              <w:rPr>
                <w:rFonts w:hint="eastAsia"/>
              </w:rPr>
              <w:t>四年級自然與生活科技領域認識交通工具的單元介紹新式交通工具，無人駕駛已被很多國家試行，</w:t>
            </w:r>
            <w:r>
              <w:rPr>
                <w:rFonts w:hint="eastAsia"/>
              </w:rPr>
              <w:t>mbot</w:t>
            </w:r>
            <w:r>
              <w:rPr>
                <w:rFonts w:hint="eastAsia"/>
              </w:rPr>
              <w:t>機器人亦是符合無人駕駛的精神。</w:t>
            </w:r>
          </w:p>
          <w:p w:rsidR="008A289B" w:rsidRPr="0047180E" w:rsidRDefault="008A289B" w:rsidP="008A289B">
            <w:pPr>
              <w:rPr>
                <w:rFonts w:asciiTheme="minorEastAsia" w:hAnsiTheme="minorEastAsia"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迷宮探險</w:t>
            </w:r>
            <w:r w:rsidR="00361A72">
              <w:rPr>
                <w:rFonts w:hint="eastAsia"/>
              </w:rPr>
              <w:t>這個單元希望學生能藉由程式設計讓機器人沿著黑色軌道繞一圈，完成無人駕駛的活動。</w:t>
            </w:r>
          </w:p>
        </w:tc>
      </w:tr>
      <w:tr w:rsidR="00237961" w:rsidTr="00C146F8">
        <w:trPr>
          <w:cantSplit/>
        </w:trPr>
        <w:tc>
          <w:tcPr>
            <w:tcW w:w="508" w:type="dxa"/>
            <w:vMerge/>
          </w:tcPr>
          <w:p w:rsidR="00237961" w:rsidRDefault="00237961" w:rsidP="005B6C7A">
            <w:pPr>
              <w:pStyle w:val="a3"/>
              <w:numPr>
                <w:ilvl w:val="0"/>
                <w:numId w:val="2"/>
              </w:numPr>
              <w:ind w:leftChars="0" w:left="0" w:firstLine="0"/>
              <w:rPr>
                <w:rFonts w:asciiTheme="minorEastAsia" w:hAnsiTheme="minorEastAsia"/>
              </w:rPr>
            </w:pPr>
          </w:p>
        </w:tc>
        <w:tc>
          <w:tcPr>
            <w:tcW w:w="9733" w:type="dxa"/>
            <w:gridSpan w:val="3"/>
          </w:tcPr>
          <w:p w:rsidR="00237961" w:rsidRDefault="00237961" w:rsidP="0047180E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二、課前準備：</w:t>
            </w:r>
          </w:p>
          <w:p w:rsidR="00237961" w:rsidRDefault="00237961" w:rsidP="00A17085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教師準備筆記型電腦、MBOT機器人各5台</w:t>
            </w:r>
            <w:r w:rsidR="00361A72">
              <w:rPr>
                <w:rFonts w:asciiTheme="minorEastAsia" w:hAnsiTheme="minorEastAsia" w:hint="eastAsia"/>
              </w:rPr>
              <w:t>、迷宮探險地圖。</w:t>
            </w:r>
          </w:p>
          <w:p w:rsidR="00237961" w:rsidRDefault="00237961" w:rsidP="0047180E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教學投影片製作</w:t>
            </w:r>
          </w:p>
        </w:tc>
      </w:tr>
      <w:tr w:rsidR="00653FB9" w:rsidTr="00653FB9">
        <w:trPr>
          <w:cantSplit/>
        </w:trPr>
        <w:tc>
          <w:tcPr>
            <w:tcW w:w="508" w:type="dxa"/>
            <w:vMerge/>
          </w:tcPr>
          <w:p w:rsidR="00653FB9" w:rsidRDefault="00653FB9" w:rsidP="005B6C7A">
            <w:pPr>
              <w:pStyle w:val="a3"/>
              <w:numPr>
                <w:ilvl w:val="0"/>
                <w:numId w:val="2"/>
              </w:numPr>
              <w:ind w:leftChars="0" w:left="0" w:firstLine="0"/>
              <w:rPr>
                <w:rFonts w:asciiTheme="minorEastAsia" w:hAnsiTheme="minorEastAsia"/>
              </w:rPr>
            </w:pPr>
          </w:p>
        </w:tc>
        <w:tc>
          <w:tcPr>
            <w:tcW w:w="6945" w:type="dxa"/>
          </w:tcPr>
          <w:p w:rsidR="00746AF0" w:rsidRPr="00DE22C8" w:rsidRDefault="00746AF0" w:rsidP="00746AF0">
            <w:r w:rsidRPr="00DE22C8">
              <w:rPr>
                <w:rFonts w:hint="eastAsia"/>
              </w:rPr>
              <w:t>三、引起動機</w:t>
            </w:r>
          </w:p>
          <w:p w:rsidR="00746AF0" w:rsidRPr="00DE22C8" w:rsidRDefault="00746AF0" w:rsidP="00746AF0">
            <w:r w:rsidRPr="00DE22C8">
              <w:rPr>
                <w:rFonts w:hint="eastAsia"/>
              </w:rPr>
              <w:t xml:space="preserve">    </w:t>
            </w:r>
            <w:r w:rsidRPr="00DE22C8">
              <w:rPr>
                <w:rFonts w:hint="eastAsia"/>
              </w:rPr>
              <w:t>提問：</w:t>
            </w:r>
          </w:p>
          <w:p w:rsidR="00746AF0" w:rsidRPr="00DE22C8" w:rsidRDefault="00746AF0" w:rsidP="00746AF0">
            <w:r w:rsidRPr="00DE22C8">
              <w:rPr>
                <w:rFonts w:hint="eastAsia"/>
              </w:rPr>
              <w:t xml:space="preserve">    (1)</w:t>
            </w:r>
            <w:r w:rsidRPr="00DE22C8">
              <w:rPr>
                <w:rFonts w:hint="eastAsia"/>
              </w:rPr>
              <w:t>生活中你們知道哪一種交通工具需要軌道？</w:t>
            </w:r>
          </w:p>
          <w:p w:rsidR="00746AF0" w:rsidRPr="00DE22C8" w:rsidRDefault="00746AF0" w:rsidP="00746AF0">
            <w:r w:rsidRPr="00DE22C8">
              <w:rPr>
                <w:rFonts w:hint="eastAsia"/>
              </w:rPr>
              <w:t xml:space="preserve">    (2)</w:t>
            </w:r>
            <w:r w:rsidRPr="00DE22C8">
              <w:rPr>
                <w:rFonts w:hint="eastAsia"/>
              </w:rPr>
              <w:t>你門知道如何才能讓</w:t>
            </w:r>
            <w:r w:rsidRPr="00DE22C8">
              <w:rPr>
                <w:rFonts w:hint="eastAsia"/>
              </w:rPr>
              <w:t>mbot</w:t>
            </w:r>
            <w:r w:rsidRPr="00DE22C8">
              <w:rPr>
                <w:rFonts w:hint="eastAsia"/>
              </w:rPr>
              <w:t>機器人沿著軌道前進？</w:t>
            </w:r>
          </w:p>
          <w:p w:rsidR="00746AF0" w:rsidRPr="00DE22C8" w:rsidRDefault="00746AF0" w:rsidP="00746AF0">
            <w:r w:rsidRPr="00DE22C8">
              <w:rPr>
                <w:rFonts w:hint="eastAsia"/>
              </w:rPr>
              <w:t>四、教學活動</w:t>
            </w:r>
          </w:p>
          <w:p w:rsidR="00746AF0" w:rsidRPr="00DE22C8" w:rsidRDefault="00746AF0" w:rsidP="00746AF0">
            <w:r w:rsidRPr="00DE22C8">
              <w:rPr>
                <w:rFonts w:hint="eastAsia"/>
              </w:rPr>
              <w:t xml:space="preserve"> </w:t>
            </w:r>
            <w:r w:rsidRPr="00DE22C8">
              <w:rPr>
                <w:rFonts w:hint="eastAsia"/>
              </w:rPr>
              <w:t>活動一：</w:t>
            </w:r>
            <w:r w:rsidRPr="00DE22C8">
              <w:t>mbot</w:t>
            </w:r>
            <w:r w:rsidRPr="00DE22C8">
              <w:rPr>
                <w:rFonts w:hint="eastAsia"/>
              </w:rPr>
              <w:t>機器人的介紹與</w:t>
            </w:r>
            <w:r w:rsidRPr="00DE22C8">
              <w:rPr>
                <w:rFonts w:hint="eastAsia"/>
              </w:rPr>
              <w:t>mblock</w:t>
            </w:r>
            <w:r w:rsidRPr="00DE22C8">
              <w:rPr>
                <w:rFonts w:hint="eastAsia"/>
              </w:rPr>
              <w:t>程式產出。</w:t>
            </w:r>
          </w:p>
          <w:p w:rsidR="00746AF0" w:rsidRPr="00DE22C8" w:rsidRDefault="00746AF0" w:rsidP="00746AF0">
            <w:r w:rsidRPr="00DE22C8">
              <w:rPr>
                <w:rFonts w:hint="eastAsia"/>
              </w:rPr>
              <w:t xml:space="preserve">     </w:t>
            </w:r>
            <w:r w:rsidRPr="00DE22C8">
              <w:t>1</w:t>
            </w:r>
            <w:r w:rsidRPr="00DE22C8">
              <w:rPr>
                <w:rFonts w:hint="eastAsia"/>
              </w:rPr>
              <w:t>.</w:t>
            </w:r>
            <w:r w:rsidRPr="00DE22C8">
              <w:rPr>
                <w:rFonts w:hint="eastAsia"/>
              </w:rPr>
              <w:t>學生</w:t>
            </w:r>
            <w:r w:rsidRPr="00DE22C8">
              <w:rPr>
                <w:rFonts w:hint="eastAsia"/>
              </w:rPr>
              <w:t>5-6</w:t>
            </w:r>
            <w:r w:rsidRPr="00DE22C8">
              <w:rPr>
                <w:rFonts w:hint="eastAsia"/>
              </w:rPr>
              <w:t>人一組，每組學生一部</w:t>
            </w:r>
            <w:r w:rsidRPr="00DE22C8">
              <w:rPr>
                <w:rFonts w:hint="eastAsia"/>
              </w:rPr>
              <w:t>mBot</w:t>
            </w:r>
            <w:r w:rsidRPr="00DE22C8">
              <w:rPr>
                <w:rFonts w:hint="eastAsia"/>
              </w:rPr>
              <w:t>機器人及一部筆電。</w:t>
            </w:r>
          </w:p>
          <w:p w:rsidR="00746AF0" w:rsidRPr="00DE22C8" w:rsidRDefault="00746AF0" w:rsidP="00746AF0">
            <w:r w:rsidRPr="00DE22C8">
              <w:t xml:space="preserve">     2.</w:t>
            </w:r>
            <w:r w:rsidRPr="00DE22C8">
              <w:rPr>
                <w:rFonts w:hint="eastAsia"/>
              </w:rPr>
              <w:t>介紹</w:t>
            </w:r>
            <w:r w:rsidRPr="00DE22C8">
              <w:rPr>
                <w:rFonts w:hint="eastAsia"/>
              </w:rPr>
              <w:t>mBot</w:t>
            </w:r>
            <w:r w:rsidRPr="00DE22C8">
              <w:rPr>
                <w:rFonts w:hint="eastAsia"/>
              </w:rPr>
              <w:t>機器人使用的注意事項，避免程式執行時摔落。</w:t>
            </w:r>
          </w:p>
          <w:p w:rsidR="00746AF0" w:rsidRPr="00DE22C8" w:rsidRDefault="00746AF0" w:rsidP="00746AF0">
            <w:r w:rsidRPr="00DE22C8">
              <w:t xml:space="preserve">     3.</w:t>
            </w:r>
            <w:r w:rsidRPr="00DE22C8">
              <w:rPr>
                <w:rFonts w:hint="eastAsia"/>
              </w:rPr>
              <w:t>mblo</w:t>
            </w:r>
            <w:r w:rsidRPr="00DE22C8">
              <w:t>k</w:t>
            </w:r>
            <w:r w:rsidRPr="00DE22C8">
              <w:rPr>
                <w:rFonts w:hint="eastAsia"/>
              </w:rPr>
              <w:t>程式中如何新增、刪除、搬動積木。</w:t>
            </w:r>
          </w:p>
          <w:p w:rsidR="00746AF0" w:rsidRPr="00DE22C8" w:rsidRDefault="00746AF0" w:rsidP="00746AF0">
            <w:r w:rsidRPr="00DE22C8">
              <w:t xml:space="preserve">     4.</w:t>
            </w:r>
            <w:r w:rsidRPr="00DE22C8">
              <w:rPr>
                <w:rFonts w:hint="eastAsia"/>
              </w:rPr>
              <w:t>mBot</w:t>
            </w:r>
            <w:r w:rsidRPr="00DE22C8">
              <w:rPr>
                <w:rFonts w:hint="eastAsia"/>
              </w:rPr>
              <w:t>機器人直線前進的程式設計與轉速的設定。</w:t>
            </w:r>
          </w:p>
          <w:p w:rsidR="00746AF0" w:rsidRPr="00DE22C8" w:rsidRDefault="00746AF0" w:rsidP="00746AF0">
            <w:r w:rsidRPr="00DE22C8">
              <w:t xml:space="preserve">     5.</w:t>
            </w:r>
            <w:r w:rsidRPr="00DE22C8">
              <w:rPr>
                <w:rFonts w:hint="eastAsia"/>
              </w:rPr>
              <w:t>mBot</w:t>
            </w:r>
            <w:r w:rsidRPr="00DE22C8">
              <w:rPr>
                <w:rFonts w:hint="eastAsia"/>
              </w:rPr>
              <w:t>機器人走黑線的程式設計。</w:t>
            </w:r>
          </w:p>
          <w:p w:rsidR="00746AF0" w:rsidRPr="00DE22C8" w:rsidRDefault="00746AF0" w:rsidP="00746AF0">
            <w:pPr>
              <w:rPr>
                <w:rFonts w:hint="eastAsia"/>
              </w:rPr>
            </w:pPr>
            <w:r w:rsidRPr="00DE22C8">
              <w:t xml:space="preserve">     6.mbot</w:t>
            </w:r>
            <w:r w:rsidRPr="00DE22C8">
              <w:rPr>
                <w:rFonts w:hint="eastAsia"/>
              </w:rPr>
              <w:t>程式上傳。</w:t>
            </w:r>
          </w:p>
          <w:tbl>
            <w:tblPr>
              <w:tblW w:w="5030" w:type="dxa"/>
              <w:tblInd w:w="673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027"/>
              <w:gridCol w:w="1026"/>
              <w:gridCol w:w="1455"/>
              <w:gridCol w:w="1522"/>
            </w:tblGrid>
            <w:tr w:rsidR="00746AF0" w:rsidRPr="00DE22C8" w:rsidTr="00746AF0">
              <w:trPr>
                <w:trHeight w:val="348"/>
              </w:trPr>
              <w:tc>
                <w:tcPr>
                  <w:tcW w:w="1027" w:type="dxa"/>
                  <w:tcBorders>
                    <w:top w:val="single" w:sz="1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289" w:type="dxa"/>
                    <w:bottom w:w="72" w:type="dxa"/>
                    <w:right w:w="289" w:type="dxa"/>
                  </w:tcMar>
                  <w:vAlign w:val="center"/>
                  <w:hideMark/>
                </w:tcPr>
                <w:p w:rsidR="00746AF0" w:rsidRPr="00DE22C8" w:rsidRDefault="00746AF0" w:rsidP="00746AF0">
                  <w:r w:rsidRPr="00DE22C8">
                    <w:rPr>
                      <w:rFonts w:hint="eastAsia"/>
                    </w:rPr>
                    <w:t>左</w:t>
                  </w:r>
                </w:p>
              </w:tc>
              <w:tc>
                <w:tcPr>
                  <w:tcW w:w="1026" w:type="dxa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289" w:type="dxa"/>
                    <w:bottom w:w="72" w:type="dxa"/>
                    <w:right w:w="289" w:type="dxa"/>
                  </w:tcMar>
                  <w:vAlign w:val="center"/>
                  <w:hideMark/>
                </w:tcPr>
                <w:p w:rsidR="00746AF0" w:rsidRPr="00DE22C8" w:rsidRDefault="00746AF0" w:rsidP="00746AF0">
                  <w:r w:rsidRPr="00DE22C8">
                    <w:rPr>
                      <w:rFonts w:hint="eastAsia"/>
                    </w:rPr>
                    <w:t>右</w:t>
                  </w:r>
                </w:p>
              </w:tc>
              <w:tc>
                <w:tcPr>
                  <w:tcW w:w="1455" w:type="dxa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289" w:type="dxa"/>
                    <w:bottom w:w="72" w:type="dxa"/>
                    <w:right w:w="289" w:type="dxa"/>
                  </w:tcMar>
                  <w:vAlign w:val="center"/>
                  <w:hideMark/>
                </w:tcPr>
                <w:p w:rsidR="00746AF0" w:rsidRPr="00DE22C8" w:rsidRDefault="00746AF0" w:rsidP="00746AF0">
                  <w:r w:rsidRPr="00DE22C8">
                    <w:rPr>
                      <w:rFonts w:hint="eastAsia"/>
                    </w:rPr>
                    <w:t>回傳值</w:t>
                  </w:r>
                  <w:r w:rsidRPr="00DE22C8">
                    <w:rPr>
                      <w:rFonts w:hint="eastAsia"/>
                    </w:rPr>
                    <w:t>(</w:t>
                  </w:r>
                  <w:r w:rsidRPr="00DE22C8">
                    <w:rPr>
                      <w:rFonts w:hint="eastAsia"/>
                    </w:rPr>
                    <w:t>二進位</w:t>
                  </w:r>
                  <w:r w:rsidRPr="00DE22C8"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1522" w:type="dxa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289" w:type="dxa"/>
                    <w:bottom w:w="72" w:type="dxa"/>
                    <w:right w:w="289" w:type="dxa"/>
                  </w:tcMar>
                  <w:vAlign w:val="center"/>
                  <w:hideMark/>
                </w:tcPr>
                <w:p w:rsidR="00746AF0" w:rsidRPr="00DE22C8" w:rsidRDefault="00746AF0" w:rsidP="00746AF0">
                  <w:r w:rsidRPr="00DE22C8">
                    <w:rPr>
                      <w:rFonts w:hint="eastAsia"/>
                    </w:rPr>
                    <w:t>回傳值</w:t>
                  </w:r>
                  <w:r w:rsidRPr="00DE22C8">
                    <w:rPr>
                      <w:rFonts w:hint="eastAsia"/>
                    </w:rPr>
                    <w:t>(</w:t>
                  </w:r>
                  <w:r w:rsidRPr="00DE22C8">
                    <w:rPr>
                      <w:rFonts w:hint="eastAsia"/>
                    </w:rPr>
                    <w:t>十進位</w:t>
                  </w:r>
                  <w:r w:rsidRPr="00DE22C8">
                    <w:rPr>
                      <w:rFonts w:hint="eastAsia"/>
                    </w:rPr>
                    <w:t>)</w:t>
                  </w:r>
                </w:p>
              </w:tc>
            </w:tr>
            <w:tr w:rsidR="00746AF0" w:rsidRPr="00DE22C8" w:rsidTr="00746AF0">
              <w:trPr>
                <w:trHeight w:val="337"/>
              </w:trPr>
              <w:tc>
                <w:tcPr>
                  <w:tcW w:w="1027" w:type="dxa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289" w:type="dxa"/>
                    <w:bottom w:w="72" w:type="dxa"/>
                    <w:right w:w="289" w:type="dxa"/>
                  </w:tcMar>
                  <w:vAlign w:val="center"/>
                  <w:hideMark/>
                </w:tcPr>
                <w:p w:rsidR="00746AF0" w:rsidRPr="00DE22C8" w:rsidRDefault="00746AF0" w:rsidP="00746AF0">
                  <w:r w:rsidRPr="00DE22C8">
                    <w:rPr>
                      <w:rFonts w:hint="eastAsia"/>
                    </w:rPr>
                    <w:t>黑</w:t>
                  </w:r>
                </w:p>
              </w:tc>
              <w:tc>
                <w:tcPr>
                  <w:tcW w:w="10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289" w:type="dxa"/>
                    <w:bottom w:w="72" w:type="dxa"/>
                    <w:right w:w="289" w:type="dxa"/>
                  </w:tcMar>
                  <w:vAlign w:val="center"/>
                  <w:hideMark/>
                </w:tcPr>
                <w:p w:rsidR="00746AF0" w:rsidRPr="00DE22C8" w:rsidRDefault="00746AF0" w:rsidP="00746AF0">
                  <w:r w:rsidRPr="00DE22C8">
                    <w:rPr>
                      <w:rFonts w:hint="eastAsia"/>
                    </w:rPr>
                    <w:t>黑</w:t>
                  </w:r>
                </w:p>
              </w:tc>
              <w:tc>
                <w:tcPr>
                  <w:tcW w:w="1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289" w:type="dxa"/>
                    <w:bottom w:w="72" w:type="dxa"/>
                    <w:right w:w="289" w:type="dxa"/>
                  </w:tcMar>
                  <w:vAlign w:val="center"/>
                  <w:hideMark/>
                </w:tcPr>
                <w:p w:rsidR="00746AF0" w:rsidRPr="00DE22C8" w:rsidRDefault="00746AF0" w:rsidP="00746AF0">
                  <w:r w:rsidRPr="00DE22C8">
                    <w:rPr>
                      <w:rFonts w:hint="eastAsia"/>
                    </w:rPr>
                    <w:t>00</w:t>
                  </w:r>
                </w:p>
              </w:tc>
              <w:tc>
                <w:tcPr>
                  <w:tcW w:w="15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289" w:type="dxa"/>
                    <w:bottom w:w="72" w:type="dxa"/>
                    <w:right w:w="289" w:type="dxa"/>
                  </w:tcMar>
                  <w:vAlign w:val="center"/>
                  <w:hideMark/>
                </w:tcPr>
                <w:p w:rsidR="00746AF0" w:rsidRPr="00DE22C8" w:rsidRDefault="00746AF0" w:rsidP="00746AF0">
                  <w:r w:rsidRPr="00DE22C8">
                    <w:rPr>
                      <w:rFonts w:hint="eastAsia"/>
                    </w:rPr>
                    <w:t>0</w:t>
                  </w:r>
                </w:p>
              </w:tc>
            </w:tr>
            <w:tr w:rsidR="00746AF0" w:rsidRPr="00DE22C8" w:rsidTr="00746AF0">
              <w:trPr>
                <w:trHeight w:val="327"/>
              </w:trPr>
              <w:tc>
                <w:tcPr>
                  <w:tcW w:w="1027" w:type="dxa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289" w:type="dxa"/>
                    <w:bottom w:w="72" w:type="dxa"/>
                    <w:right w:w="289" w:type="dxa"/>
                  </w:tcMar>
                  <w:vAlign w:val="center"/>
                  <w:hideMark/>
                </w:tcPr>
                <w:p w:rsidR="00746AF0" w:rsidRPr="00DE22C8" w:rsidRDefault="00746AF0" w:rsidP="00746AF0">
                  <w:r w:rsidRPr="00DE22C8">
                    <w:rPr>
                      <w:rFonts w:hint="eastAsia"/>
                    </w:rPr>
                    <w:t>黑</w:t>
                  </w:r>
                </w:p>
              </w:tc>
              <w:tc>
                <w:tcPr>
                  <w:tcW w:w="10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289" w:type="dxa"/>
                    <w:bottom w:w="72" w:type="dxa"/>
                    <w:right w:w="289" w:type="dxa"/>
                  </w:tcMar>
                  <w:vAlign w:val="center"/>
                  <w:hideMark/>
                </w:tcPr>
                <w:p w:rsidR="00746AF0" w:rsidRPr="00DE22C8" w:rsidRDefault="00746AF0" w:rsidP="00746AF0">
                  <w:r w:rsidRPr="00DE22C8">
                    <w:rPr>
                      <w:rFonts w:hint="eastAsia"/>
                    </w:rPr>
                    <w:t>白</w:t>
                  </w:r>
                </w:p>
              </w:tc>
              <w:tc>
                <w:tcPr>
                  <w:tcW w:w="1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289" w:type="dxa"/>
                    <w:bottom w:w="72" w:type="dxa"/>
                    <w:right w:w="289" w:type="dxa"/>
                  </w:tcMar>
                  <w:vAlign w:val="center"/>
                  <w:hideMark/>
                </w:tcPr>
                <w:p w:rsidR="00746AF0" w:rsidRPr="00DE22C8" w:rsidRDefault="00746AF0" w:rsidP="00746AF0">
                  <w:r w:rsidRPr="00DE22C8">
                    <w:rPr>
                      <w:rFonts w:hint="eastAsia"/>
                    </w:rPr>
                    <w:t>01</w:t>
                  </w:r>
                </w:p>
              </w:tc>
              <w:tc>
                <w:tcPr>
                  <w:tcW w:w="15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289" w:type="dxa"/>
                    <w:bottom w:w="72" w:type="dxa"/>
                    <w:right w:w="289" w:type="dxa"/>
                  </w:tcMar>
                  <w:vAlign w:val="center"/>
                  <w:hideMark/>
                </w:tcPr>
                <w:p w:rsidR="00746AF0" w:rsidRPr="00DE22C8" w:rsidRDefault="00746AF0" w:rsidP="00746AF0">
                  <w:r w:rsidRPr="00DE22C8">
                    <w:rPr>
                      <w:rFonts w:hint="eastAsia"/>
                    </w:rPr>
                    <w:t>1</w:t>
                  </w:r>
                </w:p>
              </w:tc>
            </w:tr>
            <w:tr w:rsidR="00746AF0" w:rsidRPr="00DE22C8" w:rsidTr="00746AF0">
              <w:trPr>
                <w:trHeight w:val="327"/>
              </w:trPr>
              <w:tc>
                <w:tcPr>
                  <w:tcW w:w="1027" w:type="dxa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289" w:type="dxa"/>
                    <w:bottom w:w="72" w:type="dxa"/>
                    <w:right w:w="289" w:type="dxa"/>
                  </w:tcMar>
                  <w:vAlign w:val="center"/>
                  <w:hideMark/>
                </w:tcPr>
                <w:p w:rsidR="00746AF0" w:rsidRPr="00DE22C8" w:rsidRDefault="00746AF0" w:rsidP="00746AF0">
                  <w:r w:rsidRPr="00DE22C8">
                    <w:rPr>
                      <w:rFonts w:hint="eastAsia"/>
                    </w:rPr>
                    <w:t>白</w:t>
                  </w:r>
                </w:p>
              </w:tc>
              <w:tc>
                <w:tcPr>
                  <w:tcW w:w="10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289" w:type="dxa"/>
                    <w:bottom w:w="72" w:type="dxa"/>
                    <w:right w:w="289" w:type="dxa"/>
                  </w:tcMar>
                  <w:vAlign w:val="center"/>
                  <w:hideMark/>
                </w:tcPr>
                <w:p w:rsidR="00746AF0" w:rsidRPr="00DE22C8" w:rsidRDefault="00746AF0" w:rsidP="00746AF0">
                  <w:r w:rsidRPr="00DE22C8">
                    <w:rPr>
                      <w:rFonts w:hint="eastAsia"/>
                    </w:rPr>
                    <w:t>黑</w:t>
                  </w:r>
                </w:p>
              </w:tc>
              <w:tc>
                <w:tcPr>
                  <w:tcW w:w="1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289" w:type="dxa"/>
                    <w:bottom w:w="72" w:type="dxa"/>
                    <w:right w:w="289" w:type="dxa"/>
                  </w:tcMar>
                  <w:vAlign w:val="center"/>
                  <w:hideMark/>
                </w:tcPr>
                <w:p w:rsidR="00746AF0" w:rsidRPr="00DE22C8" w:rsidRDefault="00746AF0" w:rsidP="00746AF0">
                  <w:r w:rsidRPr="00DE22C8">
                    <w:rPr>
                      <w:rFonts w:hint="eastAsia"/>
                    </w:rPr>
                    <w:t>10</w:t>
                  </w:r>
                </w:p>
              </w:tc>
              <w:tc>
                <w:tcPr>
                  <w:tcW w:w="15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289" w:type="dxa"/>
                    <w:bottom w:w="72" w:type="dxa"/>
                    <w:right w:w="289" w:type="dxa"/>
                  </w:tcMar>
                  <w:vAlign w:val="center"/>
                  <w:hideMark/>
                </w:tcPr>
                <w:p w:rsidR="00746AF0" w:rsidRPr="00DE22C8" w:rsidRDefault="00746AF0" w:rsidP="00746AF0">
                  <w:r w:rsidRPr="00DE22C8">
                    <w:rPr>
                      <w:rFonts w:hint="eastAsia"/>
                    </w:rPr>
                    <w:t>2</w:t>
                  </w:r>
                </w:p>
              </w:tc>
            </w:tr>
            <w:tr w:rsidR="00746AF0" w:rsidRPr="00DE22C8" w:rsidTr="00746AF0">
              <w:trPr>
                <w:trHeight w:val="327"/>
              </w:trPr>
              <w:tc>
                <w:tcPr>
                  <w:tcW w:w="1027" w:type="dxa"/>
                  <w:tcBorders>
                    <w:top w:val="single" w:sz="8" w:space="0" w:color="000000"/>
                    <w:left w:val="single" w:sz="1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289" w:type="dxa"/>
                    <w:bottom w:w="72" w:type="dxa"/>
                    <w:right w:w="289" w:type="dxa"/>
                  </w:tcMar>
                  <w:vAlign w:val="center"/>
                  <w:hideMark/>
                </w:tcPr>
                <w:p w:rsidR="00746AF0" w:rsidRPr="00DE22C8" w:rsidRDefault="00746AF0" w:rsidP="00746AF0">
                  <w:r w:rsidRPr="00DE22C8">
                    <w:rPr>
                      <w:rFonts w:hint="eastAsia"/>
                    </w:rPr>
                    <w:t>白</w:t>
                  </w:r>
                </w:p>
              </w:tc>
              <w:tc>
                <w:tcPr>
                  <w:tcW w:w="1026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289" w:type="dxa"/>
                    <w:bottom w:w="72" w:type="dxa"/>
                    <w:right w:w="289" w:type="dxa"/>
                  </w:tcMar>
                  <w:vAlign w:val="center"/>
                  <w:hideMark/>
                </w:tcPr>
                <w:p w:rsidR="00746AF0" w:rsidRPr="00DE22C8" w:rsidRDefault="00746AF0" w:rsidP="00746AF0">
                  <w:r w:rsidRPr="00DE22C8">
                    <w:rPr>
                      <w:rFonts w:hint="eastAsia"/>
                    </w:rPr>
                    <w:t>白</w:t>
                  </w:r>
                </w:p>
              </w:tc>
              <w:tc>
                <w:tcPr>
                  <w:tcW w:w="1455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289" w:type="dxa"/>
                    <w:bottom w:w="72" w:type="dxa"/>
                    <w:right w:w="289" w:type="dxa"/>
                  </w:tcMar>
                  <w:vAlign w:val="center"/>
                  <w:hideMark/>
                </w:tcPr>
                <w:p w:rsidR="00746AF0" w:rsidRPr="00DE22C8" w:rsidRDefault="00746AF0" w:rsidP="00746AF0">
                  <w:r w:rsidRPr="00DE22C8">
                    <w:rPr>
                      <w:rFonts w:hint="eastAsia"/>
                    </w:rPr>
                    <w:t>11</w:t>
                  </w:r>
                </w:p>
              </w:tc>
              <w:tc>
                <w:tcPr>
                  <w:tcW w:w="1522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289" w:type="dxa"/>
                    <w:bottom w:w="72" w:type="dxa"/>
                    <w:right w:w="289" w:type="dxa"/>
                  </w:tcMar>
                  <w:vAlign w:val="center"/>
                  <w:hideMark/>
                </w:tcPr>
                <w:p w:rsidR="00746AF0" w:rsidRPr="00DE22C8" w:rsidRDefault="00746AF0" w:rsidP="00746AF0">
                  <w:r w:rsidRPr="00DE22C8">
                    <w:rPr>
                      <w:rFonts w:hint="eastAsia"/>
                    </w:rPr>
                    <w:t>3</w:t>
                  </w:r>
                </w:p>
              </w:tc>
            </w:tr>
          </w:tbl>
          <w:p w:rsidR="00653FB9" w:rsidRDefault="00D26CF0" w:rsidP="00746AF0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 xml:space="preserve">     7</w:t>
            </w:r>
          </w:p>
          <w:p w:rsidR="00746AF0" w:rsidRPr="00746AF0" w:rsidRDefault="00746AF0" w:rsidP="00746AF0">
            <w:pPr>
              <w:rPr>
                <w:rFonts w:asciiTheme="minorEastAsia" w:hAnsiTheme="minorEastAsia"/>
              </w:rPr>
            </w:pPr>
            <w:r w:rsidRPr="00746AF0">
              <w:rPr>
                <w:rFonts w:asciiTheme="minorEastAsia" w:hAnsiTheme="minorEastAsia" w:hint="eastAsia"/>
              </w:rPr>
              <w:t>活動二：操作mBot機器人完成走黑線迷宮探險。</w:t>
            </w:r>
          </w:p>
          <w:p w:rsidR="00746AF0" w:rsidRPr="00746AF0" w:rsidRDefault="00746AF0" w:rsidP="00746AF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1.</w:t>
            </w:r>
            <w:r w:rsidRPr="00746AF0">
              <w:rPr>
                <w:rFonts w:hint="eastAsia"/>
              </w:rPr>
              <w:t xml:space="preserve"> </w:t>
            </w:r>
            <w:r w:rsidRPr="00746AF0">
              <w:rPr>
                <w:rFonts w:asciiTheme="minorEastAsia" w:hAnsiTheme="minorEastAsia" w:hint="eastAsia"/>
              </w:rPr>
              <w:t>在走廊設置迷宮探險的圖形。</w:t>
            </w:r>
          </w:p>
          <w:p w:rsidR="00746AF0" w:rsidRPr="00746AF0" w:rsidRDefault="00746AF0" w:rsidP="00746AF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2. </w:t>
            </w:r>
            <w:r w:rsidRPr="00746AF0">
              <w:rPr>
                <w:rFonts w:asciiTheme="minorEastAsia" w:hAnsiTheme="minorEastAsia" w:hint="eastAsia"/>
              </w:rPr>
              <w:t>學生實際測試和程式修改。</w:t>
            </w:r>
          </w:p>
          <w:p w:rsidR="00746AF0" w:rsidRPr="00746AF0" w:rsidRDefault="00746AF0" w:rsidP="00746AF0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 xml:space="preserve">    3. </w:t>
            </w:r>
            <w:r w:rsidRPr="00746AF0">
              <w:rPr>
                <w:rFonts w:asciiTheme="minorEastAsia" w:hAnsiTheme="minorEastAsia" w:hint="eastAsia"/>
              </w:rPr>
              <w:t>找出優勝者：最短時間完成迷宮探險者。</w:t>
            </w:r>
          </w:p>
          <w:p w:rsidR="00746AF0" w:rsidRDefault="00D26CF0" w:rsidP="00746AF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4. 在測試的過程中，組員拍攝mbot機器人迷宮探險的情形</w:t>
            </w:r>
          </w:p>
          <w:p w:rsidR="00D26CF0" w:rsidRPr="00D26CF0" w:rsidRDefault="00D26CF0" w:rsidP="00746AF0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 xml:space="preserve">       。</w:t>
            </w:r>
          </w:p>
        </w:tc>
        <w:tc>
          <w:tcPr>
            <w:tcW w:w="1418" w:type="dxa"/>
          </w:tcPr>
          <w:p w:rsidR="00746AF0" w:rsidRDefault="00746AF0" w:rsidP="00653FB9">
            <w:pPr>
              <w:pStyle w:val="a3"/>
              <w:ind w:leftChars="0" w:left="1320"/>
              <w:rPr>
                <w:rFonts w:asciiTheme="minorEastAsia" w:hAnsiTheme="minorEastAsia"/>
              </w:rPr>
            </w:pPr>
          </w:p>
          <w:p w:rsidR="00746AF0" w:rsidRDefault="00746AF0" w:rsidP="00746AF0"/>
          <w:p w:rsidR="00653FB9" w:rsidRDefault="00653FB9" w:rsidP="00746AF0">
            <w:pPr>
              <w:jc w:val="center"/>
            </w:pPr>
          </w:p>
          <w:p w:rsidR="00746AF0" w:rsidRDefault="00746AF0" w:rsidP="00746AF0">
            <w:pPr>
              <w:jc w:val="center"/>
            </w:pPr>
          </w:p>
          <w:p w:rsidR="00746AF0" w:rsidRDefault="00746AF0" w:rsidP="00746AF0">
            <w:pPr>
              <w:jc w:val="center"/>
            </w:pPr>
          </w:p>
          <w:p w:rsidR="00746AF0" w:rsidRDefault="00746AF0" w:rsidP="00746AF0">
            <w:pPr>
              <w:jc w:val="center"/>
            </w:pPr>
          </w:p>
          <w:p w:rsidR="00746AF0" w:rsidRDefault="00746AF0" w:rsidP="00746AF0">
            <w:r w:rsidRPr="00746AF0">
              <w:rPr>
                <w:rFonts w:hint="eastAsia"/>
              </w:rPr>
              <w:t>筆記型電腦、</w:t>
            </w:r>
            <w:r w:rsidRPr="00746AF0">
              <w:rPr>
                <w:rFonts w:hint="eastAsia"/>
              </w:rPr>
              <w:t>MBOT</w:t>
            </w:r>
            <w:r w:rsidRPr="00746AF0">
              <w:rPr>
                <w:rFonts w:hint="eastAsia"/>
              </w:rPr>
              <w:t>機器人各</w:t>
            </w:r>
            <w:r w:rsidRPr="00746AF0">
              <w:rPr>
                <w:rFonts w:hint="eastAsia"/>
              </w:rPr>
              <w:t>5</w:t>
            </w:r>
            <w:r w:rsidRPr="00746AF0">
              <w:rPr>
                <w:rFonts w:hint="eastAsia"/>
              </w:rPr>
              <w:t>台</w:t>
            </w:r>
          </w:p>
          <w:p w:rsidR="00746AF0" w:rsidRPr="00746AF0" w:rsidRDefault="00746AF0" w:rsidP="00746AF0">
            <w:pPr>
              <w:rPr>
                <w:rFonts w:hint="eastAsia"/>
              </w:rPr>
            </w:pPr>
            <w:r>
              <w:t>M</w:t>
            </w:r>
            <w:r>
              <w:rPr>
                <w:rFonts w:hint="eastAsia"/>
              </w:rPr>
              <w:t>block</w:t>
            </w:r>
            <w:r>
              <w:rPr>
                <w:rFonts w:hint="eastAsia"/>
              </w:rPr>
              <w:t>軟體</w:t>
            </w:r>
          </w:p>
        </w:tc>
        <w:tc>
          <w:tcPr>
            <w:tcW w:w="1370" w:type="dxa"/>
          </w:tcPr>
          <w:p w:rsidR="00D26CF0" w:rsidRDefault="00D26CF0" w:rsidP="00653FB9">
            <w:pPr>
              <w:pStyle w:val="a3"/>
              <w:ind w:leftChars="0" w:left="1320"/>
              <w:rPr>
                <w:rFonts w:asciiTheme="minorEastAsia" w:hAnsiTheme="minorEastAsia"/>
              </w:rPr>
            </w:pPr>
          </w:p>
          <w:p w:rsidR="00D26CF0" w:rsidRPr="00D26CF0" w:rsidRDefault="00D26CF0" w:rsidP="00D26CF0"/>
          <w:p w:rsidR="00D26CF0" w:rsidRPr="00D26CF0" w:rsidRDefault="00D26CF0" w:rsidP="00D26CF0"/>
          <w:p w:rsidR="00D26CF0" w:rsidRPr="00D26CF0" w:rsidRDefault="00D26CF0" w:rsidP="00D26CF0"/>
          <w:p w:rsidR="00D26CF0" w:rsidRPr="00D26CF0" w:rsidRDefault="00D26CF0" w:rsidP="00D26CF0"/>
          <w:p w:rsidR="00653FB9" w:rsidRDefault="00653FB9" w:rsidP="00D26CF0"/>
          <w:p w:rsidR="00D26CF0" w:rsidRPr="00D26CF0" w:rsidRDefault="00D26CF0" w:rsidP="00D26CF0">
            <w:pPr>
              <w:rPr>
                <w:rFonts w:hint="eastAsia"/>
              </w:rPr>
            </w:pPr>
            <w:r>
              <w:rPr>
                <w:rFonts w:hint="eastAsia"/>
              </w:rPr>
              <w:t>數位相機或平板</w:t>
            </w:r>
            <w:bookmarkStart w:id="0" w:name="_GoBack"/>
            <w:bookmarkEnd w:id="0"/>
          </w:p>
        </w:tc>
      </w:tr>
      <w:tr w:rsidR="005D461A" w:rsidTr="00E25E6A">
        <w:trPr>
          <w:cantSplit/>
          <w:trHeight w:val="9629"/>
        </w:trPr>
        <w:tc>
          <w:tcPr>
            <w:tcW w:w="508" w:type="dxa"/>
            <w:vMerge/>
          </w:tcPr>
          <w:p w:rsidR="005D461A" w:rsidRDefault="005D461A" w:rsidP="005B6C7A">
            <w:pPr>
              <w:pStyle w:val="a3"/>
              <w:numPr>
                <w:ilvl w:val="0"/>
                <w:numId w:val="2"/>
              </w:numPr>
              <w:ind w:leftChars="0" w:left="0" w:firstLine="0"/>
              <w:rPr>
                <w:rFonts w:asciiTheme="minorEastAsia" w:hAnsiTheme="minorEastAsia"/>
              </w:rPr>
            </w:pPr>
          </w:p>
        </w:tc>
        <w:tc>
          <w:tcPr>
            <w:tcW w:w="6945" w:type="dxa"/>
          </w:tcPr>
          <w:p w:rsidR="005D461A" w:rsidRDefault="005D461A" w:rsidP="00BB1ECB">
            <w:pPr>
              <w:pStyle w:val="a3"/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形成性評量</w:t>
            </w:r>
          </w:p>
          <w:p w:rsidR="005D461A" w:rsidRDefault="005D461A" w:rsidP="00BB1ECB">
            <w:pPr>
              <w:pStyle w:val="a3"/>
              <w:numPr>
                <w:ilvl w:val="0"/>
                <w:numId w:val="5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學生分組討論的情形。</w:t>
            </w:r>
          </w:p>
          <w:p w:rsidR="005D461A" w:rsidRDefault="005D461A" w:rsidP="00BB1ECB">
            <w:pPr>
              <w:pStyle w:val="a3"/>
              <w:numPr>
                <w:ilvl w:val="0"/>
                <w:numId w:val="5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學生參與程式產出的過程。</w:t>
            </w:r>
          </w:p>
          <w:p w:rsidR="005D461A" w:rsidRPr="00655382" w:rsidRDefault="005D461A" w:rsidP="00655382">
            <w:pPr>
              <w:pStyle w:val="a3"/>
              <w:numPr>
                <w:ilvl w:val="0"/>
                <w:numId w:val="5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學生操作mBot機器人與</w:t>
            </w:r>
            <w:r w:rsidR="00746AF0">
              <w:rPr>
                <w:rFonts w:asciiTheme="minorEastAsia" w:hAnsiTheme="minorEastAsia" w:hint="eastAsia"/>
              </w:rPr>
              <w:t>試誤</w:t>
            </w:r>
            <w:r>
              <w:rPr>
                <w:rFonts w:asciiTheme="minorEastAsia" w:hAnsiTheme="minorEastAsia" w:hint="eastAsia"/>
              </w:rPr>
              <w:t>的情形。</w:t>
            </w:r>
          </w:p>
        </w:tc>
        <w:tc>
          <w:tcPr>
            <w:tcW w:w="1418" w:type="dxa"/>
          </w:tcPr>
          <w:p w:rsidR="005D461A" w:rsidRDefault="005D461A" w:rsidP="0047180E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1370" w:type="dxa"/>
          </w:tcPr>
          <w:p w:rsidR="005D461A" w:rsidRDefault="005D461A" w:rsidP="0047180E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</w:tbl>
    <w:p w:rsidR="00C20DAB" w:rsidRDefault="00C20DAB"/>
    <w:sectPr w:rsidR="00C20DAB" w:rsidSect="00ED1E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961" w:rsidRDefault="00237961" w:rsidP="00237961">
      <w:r>
        <w:separator/>
      </w:r>
    </w:p>
  </w:endnote>
  <w:endnote w:type="continuationSeparator" w:id="0">
    <w:p w:rsidR="00237961" w:rsidRDefault="00237961" w:rsidP="0023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961" w:rsidRDefault="00237961" w:rsidP="00237961">
      <w:r>
        <w:separator/>
      </w:r>
    </w:p>
  </w:footnote>
  <w:footnote w:type="continuationSeparator" w:id="0">
    <w:p w:rsidR="00237961" w:rsidRDefault="00237961" w:rsidP="00237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01327"/>
    <w:multiLevelType w:val="hybridMultilevel"/>
    <w:tmpl w:val="75AA6010"/>
    <w:lvl w:ilvl="0" w:tplc="566A8936">
      <w:start w:val="2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7BB36A4"/>
    <w:multiLevelType w:val="hybridMultilevel"/>
    <w:tmpl w:val="1AE65A60"/>
    <w:lvl w:ilvl="0" w:tplc="566A893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14A75A2"/>
    <w:multiLevelType w:val="hybridMultilevel"/>
    <w:tmpl w:val="498E3D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D247497"/>
    <w:multiLevelType w:val="hybridMultilevel"/>
    <w:tmpl w:val="08C6DA50"/>
    <w:lvl w:ilvl="0" w:tplc="FD44C74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393B5895"/>
    <w:multiLevelType w:val="hybridMultilevel"/>
    <w:tmpl w:val="4AF657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3F95B50"/>
    <w:multiLevelType w:val="hybridMultilevel"/>
    <w:tmpl w:val="75AA6010"/>
    <w:lvl w:ilvl="0" w:tplc="566A8936">
      <w:start w:val="2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58934DAD"/>
    <w:multiLevelType w:val="hybridMultilevel"/>
    <w:tmpl w:val="B010DFFA"/>
    <w:lvl w:ilvl="0" w:tplc="09D8F9D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7BA36C10"/>
    <w:multiLevelType w:val="hybridMultilevel"/>
    <w:tmpl w:val="F3220BE8"/>
    <w:lvl w:ilvl="0" w:tplc="5B5660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91"/>
    <w:rsid w:val="001B15A0"/>
    <w:rsid w:val="00237961"/>
    <w:rsid w:val="0027569A"/>
    <w:rsid w:val="00317D51"/>
    <w:rsid w:val="00361A72"/>
    <w:rsid w:val="003E405D"/>
    <w:rsid w:val="00432ECD"/>
    <w:rsid w:val="0047180E"/>
    <w:rsid w:val="00556EAF"/>
    <w:rsid w:val="00585489"/>
    <w:rsid w:val="005B6C7A"/>
    <w:rsid w:val="005D461A"/>
    <w:rsid w:val="006242FB"/>
    <w:rsid w:val="00653FB9"/>
    <w:rsid w:val="00655382"/>
    <w:rsid w:val="007161A3"/>
    <w:rsid w:val="00746AF0"/>
    <w:rsid w:val="00813CA6"/>
    <w:rsid w:val="008A289B"/>
    <w:rsid w:val="009E370D"/>
    <w:rsid w:val="00A17085"/>
    <w:rsid w:val="00A53597"/>
    <w:rsid w:val="00A84691"/>
    <w:rsid w:val="00BB1ECB"/>
    <w:rsid w:val="00BC6447"/>
    <w:rsid w:val="00C20DAB"/>
    <w:rsid w:val="00D26CF0"/>
    <w:rsid w:val="00D407B1"/>
    <w:rsid w:val="00E04F58"/>
    <w:rsid w:val="00E25E6A"/>
    <w:rsid w:val="00E82EAF"/>
    <w:rsid w:val="00ED1EC3"/>
    <w:rsid w:val="00EE302D"/>
    <w:rsid w:val="00EF7E38"/>
    <w:rsid w:val="00F13C98"/>
    <w:rsid w:val="00F33B7E"/>
    <w:rsid w:val="00F66442"/>
    <w:rsid w:val="00FE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AF8FB5-B6CA-4D03-BF04-D174A77D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C7A"/>
    <w:pPr>
      <w:ind w:leftChars="200" w:left="480"/>
    </w:pPr>
  </w:style>
  <w:style w:type="character" w:styleId="a4">
    <w:name w:val="Placeholder Text"/>
    <w:basedOn w:val="a0"/>
    <w:uiPriority w:val="99"/>
    <w:semiHidden/>
    <w:rsid w:val="005B6C7A"/>
    <w:rPr>
      <w:color w:val="808080"/>
    </w:rPr>
  </w:style>
  <w:style w:type="table" w:styleId="a5">
    <w:name w:val="Table Grid"/>
    <w:basedOn w:val="a1"/>
    <w:uiPriority w:val="39"/>
    <w:rsid w:val="005B6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37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3796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37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37961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379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379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2018-02-05T03:37:00Z</cp:lastPrinted>
  <dcterms:created xsi:type="dcterms:W3CDTF">2018-02-05T04:51:00Z</dcterms:created>
  <dcterms:modified xsi:type="dcterms:W3CDTF">2018-02-05T05:56:00Z</dcterms:modified>
</cp:coreProperties>
</file>